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31" w:rsidRDefault="005A5F31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A5F31" w:rsidRPr="005A5F31" w:rsidRDefault="005A5F31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A5F31" w:rsidRDefault="00CA1FA0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0176ACA">
            <wp:extent cx="6120765" cy="84131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42F" w:rsidRDefault="0084042F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84042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705850"/>
            <wp:effectExtent l="0" t="0" r="0" b="0"/>
            <wp:docPr id="1" name="Рисунок 1" descr="C:\Users\Учитель\Downloads\РёР·Рѕ РµС„СЂРµРјРѕРІР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РёР·Рѕ РµС„СЂРµРјРѕРІР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0" w:rsidRDefault="00CA1FA0" w:rsidP="0084042F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A5F31" w:rsidRDefault="00CA1FA0" w:rsidP="00CA1FA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945861">
            <wp:extent cx="5937885" cy="8163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7D3" w:rsidRPr="00D537D3" w:rsidRDefault="00D537D3" w:rsidP="00D537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4" name="Рисунок 4" descr="C:\Users\HP\Desktop\титульные листы\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титульные листы\ИЗ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42F" w:rsidRDefault="0084042F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7F34BF">
            <wp:extent cx="6120765" cy="8413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42F" w:rsidRDefault="0084042F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042F" w:rsidRDefault="0084042F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042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560484"/>
            <wp:effectExtent l="0" t="0" r="0" b="0"/>
            <wp:docPr id="5" name="Рисунок 5" descr="C:\Users\Учитель\Downloads\РїСЂ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РїСЂ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2F" w:rsidRDefault="0084042F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042F" w:rsidRDefault="0084042F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042F" w:rsidRDefault="0084042F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3C4A" w:rsidRPr="00D9530B" w:rsidRDefault="00283C4A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530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CC570B" w:rsidRPr="007E79BB" w:rsidRDefault="00CC570B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Рабочая программа по изобразительному искусству составлена в соответствии и на основании следующих нормативно-правовых документов:                             1. Федеральный государственный образовательный стандарт  начального общего образования, утверждённый приказом </w:t>
      </w:r>
      <w:proofErr w:type="spellStart"/>
      <w:r w:rsidRPr="007E79BB">
        <w:rPr>
          <w:rFonts w:ascii="Times New Roman" w:hAnsi="Times New Roman"/>
          <w:sz w:val="28"/>
          <w:szCs w:val="28"/>
        </w:rPr>
        <w:t>МОиНРФ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№ 373 от 06.10.09 </w:t>
      </w:r>
    </w:p>
    <w:p w:rsidR="00CC570B" w:rsidRPr="007E79BB" w:rsidRDefault="00CC570B" w:rsidP="00D953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2.Авторской программы по курсу «Изобразительное искусство» «Природа и художник «Авторы: </w:t>
      </w:r>
      <w:proofErr w:type="spellStart"/>
      <w:r w:rsidRPr="007E79BB">
        <w:rPr>
          <w:rFonts w:ascii="Times New Roman" w:hAnsi="Times New Roman"/>
          <w:sz w:val="28"/>
          <w:szCs w:val="28"/>
        </w:rPr>
        <w:t>Копцева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Т. А., </w:t>
      </w:r>
      <w:proofErr w:type="spellStart"/>
      <w:r w:rsidRPr="007E79BB">
        <w:rPr>
          <w:rFonts w:ascii="Times New Roman" w:hAnsi="Times New Roman"/>
          <w:sz w:val="28"/>
          <w:szCs w:val="28"/>
        </w:rPr>
        <w:t>Копцев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В. П., </w:t>
      </w:r>
      <w:proofErr w:type="spellStart"/>
      <w:r w:rsidRPr="007E79BB">
        <w:rPr>
          <w:rFonts w:ascii="Times New Roman" w:hAnsi="Times New Roman"/>
          <w:sz w:val="28"/>
          <w:szCs w:val="28"/>
        </w:rPr>
        <w:t>Копцев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Е. В. (Образовательная система «Гармония»).</w:t>
      </w:r>
    </w:p>
    <w:p w:rsidR="00CC570B" w:rsidRPr="007E79BB" w:rsidRDefault="00CC570B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3.Примерные программы начального общего образования. В 2ч. Ч.1-2-е изд.-М.: Просвещение,2009.(Стандарты нового поколения)</w:t>
      </w:r>
    </w:p>
    <w:p w:rsidR="00CC570B" w:rsidRPr="007E79BB" w:rsidRDefault="00CC570B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4. Основная образовательная программа начального общего образования  МАОУ  «СОШ  № 12 с УИОП» г. Стерлитамак  РБ         </w:t>
      </w:r>
    </w:p>
    <w:p w:rsidR="00CC570B" w:rsidRPr="007E79BB" w:rsidRDefault="00CC570B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5. Учебный план МАОУ «СОШ № 12 с УИОП» г. Стерлитама</w:t>
      </w:r>
      <w:r w:rsidR="0084042F">
        <w:rPr>
          <w:rFonts w:ascii="Times New Roman" w:hAnsi="Times New Roman"/>
          <w:sz w:val="28"/>
          <w:szCs w:val="28"/>
        </w:rPr>
        <w:t>к  РБ</w:t>
      </w:r>
      <w:r w:rsidR="00D9530B">
        <w:rPr>
          <w:rFonts w:ascii="Times New Roman" w:hAnsi="Times New Roman"/>
          <w:sz w:val="28"/>
          <w:szCs w:val="28"/>
        </w:rPr>
        <w:t>.</w:t>
      </w:r>
      <w:r w:rsidRPr="007E79BB">
        <w:rPr>
          <w:rFonts w:ascii="Times New Roman" w:hAnsi="Times New Roman"/>
          <w:sz w:val="28"/>
          <w:szCs w:val="28"/>
        </w:rPr>
        <w:t xml:space="preserve"> 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Рабочая программа предполагает использование новых подходов в работе, направленных на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Логика изложения и содержание авторской программы полностью соответствуют требованиям Федерального государственного образовательного стандарта начального общего образования, но внесены изменения в связи с </w:t>
      </w:r>
      <w:proofErr w:type="spellStart"/>
      <w:r w:rsidRPr="007E79BB">
        <w:rPr>
          <w:rFonts w:ascii="Times New Roman" w:hAnsi="Times New Roman"/>
          <w:sz w:val="28"/>
          <w:szCs w:val="28"/>
        </w:rPr>
        <w:t>тем</w:t>
      </w:r>
      <w:proofErr w:type="gramStart"/>
      <w:r w:rsidRPr="007E79BB">
        <w:rPr>
          <w:rFonts w:ascii="Times New Roman" w:hAnsi="Times New Roman"/>
          <w:sz w:val="28"/>
          <w:szCs w:val="28"/>
        </w:rPr>
        <w:t>.ч</w:t>
      </w:r>
      <w:proofErr w:type="gramEnd"/>
      <w:r w:rsidRPr="007E79BB">
        <w:rPr>
          <w:rFonts w:ascii="Times New Roman" w:hAnsi="Times New Roman"/>
          <w:sz w:val="28"/>
          <w:szCs w:val="28"/>
        </w:rPr>
        <w:t>то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включены темы по изучению регионального компонента.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Учебно-методический комплект составляет следующие пособия: учебник, авторы: Т.А. </w:t>
      </w:r>
      <w:proofErr w:type="spellStart"/>
      <w:r w:rsidRPr="007E79BB">
        <w:rPr>
          <w:rFonts w:ascii="Times New Roman" w:hAnsi="Times New Roman"/>
          <w:sz w:val="28"/>
          <w:szCs w:val="28"/>
        </w:rPr>
        <w:t>Копцева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, В.П. </w:t>
      </w:r>
      <w:proofErr w:type="spellStart"/>
      <w:r w:rsidRPr="007E79BB">
        <w:rPr>
          <w:rFonts w:ascii="Times New Roman" w:hAnsi="Times New Roman"/>
          <w:sz w:val="28"/>
          <w:szCs w:val="28"/>
        </w:rPr>
        <w:t>Копцев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E79BB">
        <w:rPr>
          <w:rFonts w:ascii="Times New Roman" w:hAnsi="Times New Roman"/>
          <w:sz w:val="28"/>
          <w:szCs w:val="28"/>
        </w:rPr>
        <w:t>Е.В.Коп</w:t>
      </w:r>
      <w:r w:rsidR="00D9530B">
        <w:rPr>
          <w:rFonts w:ascii="Times New Roman" w:hAnsi="Times New Roman"/>
          <w:sz w:val="28"/>
          <w:szCs w:val="28"/>
        </w:rPr>
        <w:t>цев</w:t>
      </w:r>
      <w:proofErr w:type="spellEnd"/>
      <w:r w:rsidR="00D9530B">
        <w:rPr>
          <w:rFonts w:ascii="Times New Roman" w:hAnsi="Times New Roman"/>
          <w:sz w:val="28"/>
          <w:szCs w:val="28"/>
        </w:rPr>
        <w:t>. «Изобразительное искусство» 3</w:t>
      </w:r>
      <w:r w:rsidRPr="007E79BB">
        <w:rPr>
          <w:rFonts w:ascii="Times New Roman" w:hAnsi="Times New Roman"/>
          <w:sz w:val="28"/>
          <w:szCs w:val="28"/>
        </w:rPr>
        <w:t>класс</w:t>
      </w:r>
      <w:r w:rsidR="00BE5174" w:rsidRPr="007E79BB">
        <w:rPr>
          <w:rFonts w:ascii="Times New Roman" w:hAnsi="Times New Roman"/>
          <w:sz w:val="28"/>
          <w:szCs w:val="28"/>
        </w:rPr>
        <w:t>.</w:t>
      </w:r>
      <w:r w:rsidRPr="007E79BB">
        <w:rPr>
          <w:rFonts w:ascii="Times New Roman" w:hAnsi="Times New Roman"/>
          <w:sz w:val="28"/>
          <w:szCs w:val="28"/>
        </w:rPr>
        <w:t xml:space="preserve"> "Ассоциация ХХI век", 2013 г.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Методическое пособие, автор: Т.А. </w:t>
      </w:r>
      <w:proofErr w:type="spellStart"/>
      <w:r w:rsidRPr="007E79BB">
        <w:rPr>
          <w:rFonts w:ascii="Times New Roman" w:hAnsi="Times New Roman"/>
          <w:sz w:val="28"/>
          <w:szCs w:val="28"/>
        </w:rPr>
        <w:t>Копцева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"Уроки изобразительного искусства. Поурочные разработки" 1-4 классы. "Ассоциация ХХI век", 2011 г.</w:t>
      </w:r>
    </w:p>
    <w:p w:rsidR="00283C4A" w:rsidRPr="00D9530B" w:rsidRDefault="00283C4A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530B"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</w:p>
    <w:p w:rsidR="00EB3E8E" w:rsidRPr="007E79BB" w:rsidRDefault="00EB3E8E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Структурной особенностью программы является </w:t>
      </w:r>
      <w:proofErr w:type="spellStart"/>
      <w:r w:rsidRPr="007E79BB">
        <w:rPr>
          <w:rFonts w:ascii="Times New Roman" w:hAnsi="Times New Roman"/>
          <w:sz w:val="28"/>
          <w:szCs w:val="28"/>
        </w:rPr>
        <w:t>блочно</w:t>
      </w:r>
      <w:proofErr w:type="spellEnd"/>
      <w:r w:rsidRPr="007E79BB">
        <w:rPr>
          <w:rFonts w:ascii="Times New Roman" w:hAnsi="Times New Roman"/>
          <w:sz w:val="28"/>
          <w:szCs w:val="28"/>
        </w:rPr>
        <w:t>-тематическое планирование содержания занятий. Содержание каждого года основывается на четырёх блоках «Художник и мир природы», «Художник и мир животных», «Художник и мир человека», «Художник и мир искусства». Внутри каждого блока включены темы по региональному компоненту: "Осень в родном городе", "Художники Башкортостана", «Детские художественные школы в Стерлитамаке", " Художник рисует родной край", " Музеи нашего города".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Приоритетная цель начального художественного образования – развитие  культуры творческой личности школьника – обусловлена уникальностью и значимостью изобразительного искусства  как предмета, предполагающего эстетическое развитие ребёнка, воспитание духовно-нравственных ценностных ориентиров, уважения к культуре и искусству народов многонациональной России и других стран мира; формирование ассоциативно-образного мышления и интуиции.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По сравнению с другими учебными предметами, развивающими рационально-логическое мышление, изобразительное искусство направлено на развитие эмоционально-образного, художественного типа мышления, что является </w:t>
      </w:r>
      <w:r w:rsidRPr="007E79BB">
        <w:rPr>
          <w:rFonts w:ascii="Times New Roman" w:hAnsi="Times New Roman"/>
          <w:sz w:val="28"/>
          <w:szCs w:val="28"/>
        </w:rPr>
        <w:lastRenderedPageBreak/>
        <w:t>условием становления интеллектуальной деятельности растущей личности, обогащения её духовной сферы и художественной культуры.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В результате изучения изобразительного искусства на ступени начального общего образования будут реализованы следующие задачи: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развитие способности видеть проявление художественной культуры в реальной жизни: воспитание зрительской культуры (способности «смотреть и видеть» – культуры эстетического восприятия, формирование эмоционально-ценностного, неравнодушного отношения к миру природы, миру животных, миру человека, миру искусства); формирование социально-ориентированного взгляда на мир в его органическом единстве и разнообразии природы, народов, культур и религий;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овладение элементарной художественной грамотой – азбукой изобразительного искусства, совершенствование навыков индивидуальной творческой деятельности, умения сотрудничать, работать в паре, группе или коллективно, всем классом в процессе  изобразительной, декоративной и конструктивной деятельности;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освоение первоначальных знаний о пластических искусствах, их роли в жизни человека и общества, формирование на доступном возрасту уровне  представлений о важных темах жизни, нашедших отражение в  произведениях живописи, графики, скульптуры, архитектуры и декоративно-прикладного искусства, приобщение к традициям многонационального народа Российской Федерации, к достижениям мировой  художественной культуры;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79BB">
        <w:rPr>
          <w:rFonts w:ascii="Times New Roman" w:hAnsi="Times New Roman"/>
          <w:sz w:val="28"/>
          <w:szCs w:val="28"/>
        </w:rPr>
        <w:t>– развитие умения использовать цвет, линию, штрих, пятно, композицию, ритм, объём и как средства художественного выражения в процессе работы с разными изобразительными материалами: карандаш, фломастеры, маркер, ручки, акварель, гуашь, пластилин, уголь, тушь, пастель,  цветная бумага и др., знакомство с языком изобразительного искусства.</w:t>
      </w:r>
      <w:proofErr w:type="gramEnd"/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В основе реализации программы по изобразительному искусству лежит системно-действенный подход.</w:t>
      </w:r>
    </w:p>
    <w:p w:rsidR="00283C4A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Чтобы организовать творческую деятельность младших школьников, учитель использует диалог, как образовательную ситуацию, цель которой – вызвать мотивацию и обеспечить деятельность юных художников в направлении познания образовательных объектов и решении связанных с ними проблем. Роль учителя в учебном диалоге – организационно-сопровождающая, так как он обеспечивает личное решение школьником созданного образовательного затруднения.</w:t>
      </w:r>
    </w:p>
    <w:p w:rsidR="00CF7B03" w:rsidRPr="007E79BB" w:rsidRDefault="00CF7B0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E79BB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результаты освоения курса обеспечиваются познавательными  и  коммуникативными учебными действиями, а также </w:t>
      </w:r>
      <w:proofErr w:type="spellStart"/>
      <w:r w:rsidRPr="007E79BB">
        <w:rPr>
          <w:rFonts w:ascii="Times New Roman" w:hAnsi="Times New Roman"/>
          <w:sz w:val="28"/>
          <w:szCs w:val="28"/>
        </w:rPr>
        <w:t>межпредметными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связями с технологией, музыкой, литературой,  историей и даже с математикой.</w:t>
      </w:r>
    </w:p>
    <w:p w:rsidR="00CF7B03" w:rsidRPr="007E79BB" w:rsidRDefault="00CF7B0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Воспитание  культуры личности, формирование интереса к искусству как части общечеловеческой культуры, средству познания мира и самопознания, формирование эмоционального и осознанного отношения к миру – важнейшие линии развития личности ученика средствами курса изобразительного искусства.</w:t>
      </w:r>
    </w:p>
    <w:p w:rsidR="00CF7B03" w:rsidRPr="007E79BB" w:rsidRDefault="00CF7B0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lastRenderedPageBreak/>
        <w:t xml:space="preserve">      На уроках изобразительного искусства  ведущей является технология системно-</w:t>
      </w:r>
      <w:proofErr w:type="spellStart"/>
      <w:r w:rsidRPr="007E79BB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подхода: </w:t>
      </w:r>
    </w:p>
    <w:p w:rsidR="00CF7B03" w:rsidRPr="007E79BB" w:rsidRDefault="00CF7B0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1)Проблемно-диалогическа</w:t>
      </w:r>
      <w:proofErr w:type="gramStart"/>
      <w:r w:rsidRPr="007E79BB">
        <w:rPr>
          <w:rFonts w:ascii="Times New Roman" w:hAnsi="Times New Roman"/>
          <w:sz w:val="28"/>
          <w:szCs w:val="28"/>
        </w:rPr>
        <w:t>я-</w:t>
      </w:r>
      <w:proofErr w:type="gramEnd"/>
      <w:r w:rsidRPr="007E79BB">
        <w:rPr>
          <w:rFonts w:ascii="Times New Roman" w:hAnsi="Times New Roman"/>
          <w:sz w:val="28"/>
          <w:szCs w:val="28"/>
        </w:rPr>
        <w:t xml:space="preserve"> это тип обучения, обеспечивающий творческое усвоение знаний учащимися  посредством специально организованного диалога.</w:t>
      </w:r>
    </w:p>
    <w:p w:rsidR="00CF7B03" w:rsidRPr="007E79BB" w:rsidRDefault="00CF7B0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2)Технология продуктивного чтени</w:t>
      </w:r>
      <w:proofErr w:type="gramStart"/>
      <w:r w:rsidRPr="007E79BB">
        <w:rPr>
          <w:rFonts w:ascii="Times New Roman" w:hAnsi="Times New Roman"/>
          <w:sz w:val="28"/>
          <w:szCs w:val="28"/>
        </w:rPr>
        <w:t>я-</w:t>
      </w:r>
      <w:proofErr w:type="gramEnd"/>
      <w:r w:rsidRPr="007E79BB">
        <w:rPr>
          <w:rFonts w:ascii="Times New Roman" w:hAnsi="Times New Roman"/>
          <w:sz w:val="28"/>
          <w:szCs w:val="28"/>
        </w:rPr>
        <w:t xml:space="preserve"> это единая для всех уроков технология чтения текста, основанная на </w:t>
      </w:r>
      <w:proofErr w:type="spellStart"/>
      <w:r w:rsidRPr="007E79BB">
        <w:rPr>
          <w:rFonts w:ascii="Times New Roman" w:hAnsi="Times New Roman"/>
          <w:sz w:val="28"/>
          <w:szCs w:val="28"/>
        </w:rPr>
        <w:t>природосообразной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технологии формирования типа правильной читательской деятельности. </w:t>
      </w:r>
    </w:p>
    <w:p w:rsidR="00CF7B03" w:rsidRPr="007E79BB" w:rsidRDefault="00CF7B0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3)Технология оценивания образовательных достижений (учебных успехов)- это система правил и алгоритмов, позволяющая развивать у учащихся умения самооценки.</w:t>
      </w:r>
    </w:p>
    <w:p w:rsidR="00283C4A" w:rsidRPr="00D9530B" w:rsidRDefault="00283C4A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530B">
        <w:rPr>
          <w:rFonts w:ascii="Times New Roman" w:hAnsi="Times New Roman"/>
          <w:b/>
          <w:sz w:val="28"/>
          <w:szCs w:val="28"/>
        </w:rPr>
        <w:t>Описание учебного предмета в учебном плане.</w:t>
      </w:r>
    </w:p>
    <w:p w:rsidR="00FC0F96" w:rsidRPr="007E79BB" w:rsidRDefault="00283C4A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В  соответствии с федеральным базисным учебным планом курс «Изобразительное иску</w:t>
      </w:r>
      <w:r w:rsidR="00D26B97" w:rsidRPr="007E79BB">
        <w:rPr>
          <w:rFonts w:ascii="Times New Roman" w:hAnsi="Times New Roman"/>
          <w:sz w:val="28"/>
          <w:szCs w:val="28"/>
        </w:rPr>
        <w:t xml:space="preserve">сство» изучается </w:t>
      </w:r>
      <w:r w:rsidRPr="007E79BB">
        <w:rPr>
          <w:rFonts w:ascii="Times New Roman" w:hAnsi="Times New Roman"/>
          <w:sz w:val="28"/>
          <w:szCs w:val="28"/>
        </w:rPr>
        <w:t xml:space="preserve"> в 3 клас</w:t>
      </w:r>
      <w:r w:rsidR="00D26B97" w:rsidRPr="007E79BB">
        <w:rPr>
          <w:rFonts w:ascii="Times New Roman" w:hAnsi="Times New Roman"/>
          <w:sz w:val="28"/>
          <w:szCs w:val="28"/>
        </w:rPr>
        <w:t>се</w:t>
      </w:r>
      <w:r w:rsidR="00FC0F96" w:rsidRPr="007E79BB">
        <w:rPr>
          <w:rFonts w:ascii="Times New Roman" w:hAnsi="Times New Roman"/>
          <w:sz w:val="28"/>
          <w:szCs w:val="28"/>
        </w:rPr>
        <w:t xml:space="preserve"> 1 час в неделю, </w:t>
      </w:r>
      <w:r w:rsidR="00D26B97" w:rsidRPr="007E79BB">
        <w:rPr>
          <w:rFonts w:ascii="Times New Roman" w:hAnsi="Times New Roman"/>
          <w:sz w:val="28"/>
          <w:szCs w:val="28"/>
        </w:rPr>
        <w:t>34 часа</w:t>
      </w:r>
      <w:r w:rsidR="00FC0F96" w:rsidRPr="007E79BB">
        <w:rPr>
          <w:rFonts w:ascii="Times New Roman" w:hAnsi="Times New Roman"/>
          <w:sz w:val="28"/>
          <w:szCs w:val="28"/>
        </w:rPr>
        <w:t xml:space="preserve"> в </w:t>
      </w:r>
      <w:r w:rsidR="00BE5174" w:rsidRPr="007E79BB">
        <w:rPr>
          <w:rFonts w:ascii="Times New Roman" w:hAnsi="Times New Roman"/>
          <w:sz w:val="28"/>
          <w:szCs w:val="28"/>
        </w:rPr>
        <w:t>год.</w:t>
      </w:r>
    </w:p>
    <w:p w:rsidR="00EB3E8E" w:rsidRPr="007E79BB" w:rsidRDefault="00EB3E8E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Программа составлена  с учётом возрастных и индивидуальных особенностей детей   класса.</w:t>
      </w:r>
    </w:p>
    <w:p w:rsidR="007E79BB" w:rsidRPr="007E79BB" w:rsidRDefault="00EB3E8E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Оценка усвоения знаний и умений осуществляется через выполнение учащимся продуктивных задани</w:t>
      </w:r>
      <w:r w:rsidR="00CC570B" w:rsidRPr="007E79BB">
        <w:rPr>
          <w:rFonts w:ascii="Times New Roman" w:hAnsi="Times New Roman"/>
          <w:sz w:val="28"/>
          <w:szCs w:val="28"/>
        </w:rPr>
        <w:t>й в учебника</w:t>
      </w:r>
      <w:r w:rsidR="00D9530B">
        <w:rPr>
          <w:rFonts w:ascii="Times New Roman" w:hAnsi="Times New Roman"/>
          <w:sz w:val="28"/>
          <w:szCs w:val="28"/>
        </w:rPr>
        <w:t xml:space="preserve">х, </w:t>
      </w:r>
      <w:r w:rsidRPr="007E79BB">
        <w:rPr>
          <w:rFonts w:ascii="Times New Roman" w:hAnsi="Times New Roman"/>
          <w:sz w:val="28"/>
          <w:szCs w:val="28"/>
        </w:rPr>
        <w:t xml:space="preserve">через постоянное повторение важнейших понятий, законов и правил, </w:t>
      </w:r>
      <w:proofErr w:type="spellStart"/>
      <w:r w:rsidRPr="007E79BB">
        <w:rPr>
          <w:rFonts w:ascii="Times New Roman" w:hAnsi="Times New Roman"/>
          <w:sz w:val="28"/>
          <w:szCs w:val="28"/>
        </w:rPr>
        <w:t>блицопрос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важнейших понятий курса и их взаимосвязей. </w:t>
      </w:r>
    </w:p>
    <w:p w:rsidR="00FC0F96" w:rsidRPr="00D9530B" w:rsidRDefault="00FC0F96" w:rsidP="00D953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530B">
        <w:rPr>
          <w:rFonts w:ascii="Times New Roman" w:hAnsi="Times New Roman"/>
          <w:b/>
          <w:sz w:val="28"/>
          <w:szCs w:val="28"/>
        </w:rPr>
        <w:t>Описание ценностных ориентиров содержания учебного предмета.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Ценностные ориентиры образования конкретизируют личностный, социальный и государственный заказ системы образования и отражают следующие целевые установки системы начального образования в области изобразительного искусства: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79BB">
        <w:rPr>
          <w:rFonts w:ascii="Times New Roman" w:hAnsi="Times New Roman"/>
          <w:sz w:val="28"/>
          <w:szCs w:val="28"/>
        </w:rPr>
        <w:t>– формирование основ гражданской идентичности осуществляется в процессе восприятия мира как единого и целостного при разнообразии культур, национальностей, религий, уважения истории и искусства каждого народа;  анализ произведений живописи, графики, скульптуры, архитектуры и декоративно-прикладного искусства, как носителей культурно-исторической информации,  переживание их образного смысла способствуют развитию чувства сопричастности и гордости за свою Родину, народ и историю;</w:t>
      </w:r>
      <w:proofErr w:type="gramEnd"/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формирование психологических условий развития общения и сотрудничества осуществляется в процессе доброжелательного и доверительного диалога, в процесс образовательных ситуаций, стимулирующих зарождение  у детей доверия и внимания к собеседнику, готовности к сотрудничеству и дружбе, оказанию помощи тем, кто в ней нуждается. При этом ученик ставится в действенную позицию, а не получает лишь теоретическую информацию. Создавая творческий продукт на «важные темы жизни», он сердцем переживает ситуацию «раненой птицы» или «брошенной собаки», «больной бабушки» или «раненого солдата» и т.п., таким образом, он обогащает душу опытом чувствований так необходимых для формирования чуткой и заботливой личности;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lastRenderedPageBreak/>
        <w:t>– развитие ценностно-смысловой сферы личности осуществляется в процессе приобщения учеников к общечеловеческим принципам нравственности и гуманизма. Такими непреходящими источниками мудрости являются произведения искусства, образная форма которых почти всегда несёт идею любви, сострадания, братства, уважения семейных ценностей и красоты. Даже тогда, когда замысел художника вызывает чувство тревоги, печали или грусти, всё равно ребёнок приобретает важный ценностно-смысловой опыт. Знакомство с мировой и отечественной художественной культурой способствует развитию эстетического чувства и формированию художественного вкуса;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развитие умения учиться как первого шага к самообразованию и самовоспитанию осуществляется в процессе продуктивных видов художественно-творческой деятельности: созерцания и созидания. Ребёнок сам ставит перед собой творческую задачу, сам находит адекватные замыслу средства художественного выражения, сам анализирует результаты свой деятельности и сверстников. Самостоятельность действий на всех этапах творческой  работы способствует развитию широких познавательных интересов,  формированию умений планировать, контролировать и оценивать свою работу;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– развитие самостоятельности, инициативы и ответственности личности как условия её </w:t>
      </w:r>
      <w:proofErr w:type="spellStart"/>
      <w:r w:rsidRPr="007E79BB">
        <w:rPr>
          <w:rFonts w:ascii="Times New Roman" w:hAnsi="Times New Roman"/>
          <w:sz w:val="28"/>
          <w:szCs w:val="28"/>
        </w:rPr>
        <w:t>самоактуализации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невозможно без самоуважения и эмоционально-положительного отношения к себе. Творческий процесс несет творцу позитивную самооценку. </w:t>
      </w:r>
      <w:proofErr w:type="spellStart"/>
      <w:r w:rsidRPr="007E79BB">
        <w:rPr>
          <w:rFonts w:ascii="Times New Roman" w:hAnsi="Times New Roman"/>
          <w:sz w:val="28"/>
          <w:szCs w:val="28"/>
        </w:rPr>
        <w:t>Сотворяя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что-то по законам красоты и гармонии ученик переполняется чувством собственного достоинства: он сам смог, сам сделал, сам достиг выразительного решения образа, сам вылепил поделку, сам украсил платок для мамы и т.п. Участие в выставках и конкурсах детского изобразительного творчества, в индивидуальных и коллективных социально-значимых творческих проектах  формирует в юном художнике чувство ответственности за результат, целеустремленность и настойчивость в достижении цели.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Реализация ценностных ориентиров общего образования на уроках изобразительного искусства в единстве процессов обучения и воспитания  обеспечивает высокую эффективность решения жизненных задач и возможность саморазвития обучающихся в разных видах художественно-творческой деятельности.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Личностные результаты: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в ценностно-эстетической сфере – эмоционально-ценностное отношение к окружающему миру (природе, семье, Родине, людям, животным); толерантное принятие разнообразия культурных явлений; художественный вкус и способность к эстетической оценке произведений искусства и явлений окружающей жизни;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в познавательной (когнитивной) сфере – способность к художественно-образному познанию мира, умению применять полученные знания в своей собственной художественно-творческой деятельности;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lastRenderedPageBreak/>
        <w:t>в трудовой сфере – навыки использования различных материалов для работы в разных техниках (живопись, графика, скульптура, декоративно-прикладное искусство, художественное конструирование), стремление использовать художественные умения для создания красивых вещей или  их украшения.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E79BB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результаты освоения изобразительного искусства проявятся в: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умении видеть и воспринимать проявления художественной культуры в окружающей жизни (техника, музей, архитектура, дизайн, скульптура и др.);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желание общаться с искусством, участвовать в обсуждении содержания и выразительных средств произведений искусства;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активном использовании языка изобразительного искусства и выразительных возможностей различных художественных материалов для освоения содержания разных учебных предметов (литературы, окружающего мира, родного языка, музыки и др.);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– обогащении ключевых компетенций (коммуникативных, </w:t>
      </w:r>
      <w:proofErr w:type="spellStart"/>
      <w:r w:rsidRPr="007E79BB">
        <w:rPr>
          <w:rFonts w:ascii="Times New Roman" w:hAnsi="Times New Roman"/>
          <w:sz w:val="28"/>
          <w:szCs w:val="28"/>
        </w:rPr>
        <w:t>деятельностных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и др.) художественно-эстетическом содержанием;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умение организовать самостоятельную художественно-творческую деятельность, выбирать средства для реализации художественного замысла;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– способности оценивать результаты художественно-творческой деятельности, собственной и одноклассников.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Предметные результаты освоения изобразительного искусства в начальной школе проявятся в следующем: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в познавательной сфере –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умение различать основные виды и жанры пластических искусств, характеризовать их специфику; </w:t>
      </w:r>
      <w:proofErr w:type="spellStart"/>
      <w:r w:rsidRPr="007E79B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представлений о ведущих музеях России (Третьяковская галерея, Эрмитаж, Русский музей) и художественных музеях своего региона и других с ран мира;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в ценностно-эстетической сфере – умение различать и передавать в художественно-творческой деятельности характер, эмоциональное состояние и своё отношение к природе, животным, человеку, обществу и искусству; осознание общечеловеческих ценностей, выраженных в главных темах искусства, и отражение их в собственной художественной деятельности; умение эмоционально оценивать шедевры русского и мирового искусства (в пределах изученного); проявление устойчивого интереса к художественным традициям своего и других народов;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в коммуникативной сфере – способность высказывать суждения о художественных особенностях произведений, изображающих природу, животных и человека в разных эмоциональных состояниях; умение обсуждать коллективные и индивидуальные результаты художественно-творческой деятельности;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в трудовой сфере – умение использовать различные материалы и средства художественной выразительности для передачи замысла в собственной художественной деятельности; моделирование новых образов путём трансформации известных (с использованием средств изобразительного языка).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lastRenderedPageBreak/>
        <w:t xml:space="preserve">Критерии оценивания практических работ  </w:t>
      </w:r>
      <w:proofErr w:type="gramStart"/>
      <w:r w:rsidRPr="007E79BB">
        <w:rPr>
          <w:rFonts w:ascii="Times New Roman" w:hAnsi="Times New Roman"/>
          <w:sz w:val="28"/>
          <w:szCs w:val="28"/>
        </w:rPr>
        <w:t>по</w:t>
      </w:r>
      <w:proofErr w:type="gramEnd"/>
      <w:r w:rsidRPr="007E79BB">
        <w:rPr>
          <w:rFonts w:ascii="Times New Roman" w:hAnsi="Times New Roman"/>
          <w:sz w:val="28"/>
          <w:szCs w:val="28"/>
        </w:rPr>
        <w:t xml:space="preserve"> ИЗО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Критерии оценивания предметных умений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Оценка «5» - поставленные задачи выполнены быстро и хорошо, без ошибок; работа выразительна и интересна.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Оценка «4» - поставленные задачи выполнены быстро, но работа не выразительна, хотя и не имеет грубых ошибок.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Оценка «3» - поставленные задачи выполнены частично, работа не выразительна, в ней можно обнаружить грубые ошибки.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Оценка «2» - пос</w:t>
      </w:r>
      <w:r w:rsidR="00BE5174" w:rsidRPr="007E79BB">
        <w:rPr>
          <w:rFonts w:ascii="Times New Roman" w:hAnsi="Times New Roman"/>
          <w:sz w:val="28"/>
          <w:szCs w:val="28"/>
        </w:rPr>
        <w:t xml:space="preserve">тавленные задачи не выполнены. </w:t>
      </w:r>
    </w:p>
    <w:p w:rsidR="00FC0F96" w:rsidRPr="00D9530B" w:rsidRDefault="00FC0F96" w:rsidP="00D953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530B">
        <w:rPr>
          <w:rFonts w:ascii="Times New Roman" w:hAnsi="Times New Roman"/>
          <w:b/>
          <w:sz w:val="28"/>
          <w:szCs w:val="28"/>
        </w:rPr>
        <w:t>Содержание рабочей программы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3 класс-34 часа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Художник и мир природы (9 ч.)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Творческая папка. Как я провел лето. Радуга - дуга. «Ветер, ветер! Ты могуч…» Пустыни и оазисы. Кактусы – гиганты. Натюрморт в живописи. Орнамент – стиль эпохи. Башкирский орнамент. Витражная роза. Чудо – дерево.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Художник и  мир животных (9 ч.)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 xml:space="preserve">Образы животных в мифах и сказках. Собака – верный друг. Полет птиц. Зимующие птицы Башкирии. Образ лошади в изобразительном искусстве. Скульптура С. </w:t>
      </w:r>
      <w:proofErr w:type="spellStart"/>
      <w:r w:rsidRPr="007E79BB">
        <w:rPr>
          <w:rFonts w:ascii="Times New Roman" w:hAnsi="Times New Roman"/>
          <w:sz w:val="28"/>
          <w:szCs w:val="28"/>
        </w:rPr>
        <w:t>Юлаев</w:t>
      </w:r>
      <w:proofErr w:type="spellEnd"/>
      <w:r w:rsidRPr="007E79BB">
        <w:rPr>
          <w:rFonts w:ascii="Times New Roman" w:hAnsi="Times New Roman"/>
          <w:sz w:val="28"/>
          <w:szCs w:val="28"/>
        </w:rPr>
        <w:t xml:space="preserve"> на коне. Медный всадник. «Крокодил солнце в небе проглотил…» «Божья коровка, улети на небо…» Фантастические существа. Новогодняя игрушка.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Художник и мир человека (10 ч.)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Галерея детского изобразительного творчества. Портрет в скульптуре. Наш земляк А. Нестеров. Великаны и лилипуты. Женский профиль. Мужской профиль. Крепостные стены. Золотое кольцо России. Народная игрушка. Необычная чаша. Знаменитые скульптуры.</w:t>
      </w:r>
    </w:p>
    <w:p w:rsidR="00FC0F96" w:rsidRPr="007E79BB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9BB">
        <w:rPr>
          <w:rFonts w:ascii="Times New Roman" w:hAnsi="Times New Roman"/>
          <w:sz w:val="28"/>
          <w:szCs w:val="28"/>
        </w:rPr>
        <w:t>Художник и мир искусств (6 ч.)</w:t>
      </w:r>
    </w:p>
    <w:p w:rsidR="00BE5174" w:rsidRDefault="00FC0F96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E79BB">
        <w:rPr>
          <w:rFonts w:ascii="Times New Roman" w:hAnsi="Times New Roman"/>
          <w:sz w:val="28"/>
          <w:szCs w:val="28"/>
        </w:rPr>
        <w:t xml:space="preserve">Фантастическое рядом – музей космонавтики. В мире книг. Экскурсия в городскую библиотеку. В мире музыки. Театр масок. Уфимский кукольный театр. Танцы народов мира. Башкирский академический ансамбль народного танца имени </w:t>
      </w:r>
      <w:proofErr w:type="spellStart"/>
      <w:r w:rsidRPr="007E79BB">
        <w:rPr>
          <w:rFonts w:ascii="Times New Roman" w:hAnsi="Times New Roman"/>
          <w:sz w:val="28"/>
          <w:szCs w:val="28"/>
        </w:rPr>
        <w:t>Файзи</w:t>
      </w:r>
      <w:proofErr w:type="spellEnd"/>
      <w:r w:rsidR="00CF7B03" w:rsidRPr="007E79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6853">
        <w:rPr>
          <w:rFonts w:ascii="Times New Roman" w:hAnsi="Times New Roman"/>
          <w:sz w:val="28"/>
          <w:szCs w:val="28"/>
        </w:rPr>
        <w:t>Гаскарова</w:t>
      </w:r>
      <w:proofErr w:type="spellEnd"/>
      <w:r w:rsidR="00676853">
        <w:rPr>
          <w:rFonts w:ascii="Times New Roman" w:hAnsi="Times New Roman"/>
          <w:sz w:val="28"/>
          <w:szCs w:val="28"/>
        </w:rPr>
        <w:t>. Афины – город-музей</w:t>
      </w:r>
    </w:p>
    <w:p w:rsidR="00A05A4C" w:rsidRDefault="00A05A4C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05A4C" w:rsidRDefault="00A05A4C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70C3" w:rsidRPr="009455AE" w:rsidRDefault="005E70C3" w:rsidP="007E79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  <w:sectPr w:rsidR="005E70C3" w:rsidRPr="009455AE" w:rsidSect="00BE5174">
          <w:headerReference w:type="default" r:id="rId15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"/>
        <w:tblW w:w="5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075"/>
        <w:gridCol w:w="122"/>
        <w:gridCol w:w="1080"/>
        <w:gridCol w:w="31"/>
        <w:gridCol w:w="5077"/>
        <w:gridCol w:w="4707"/>
        <w:gridCol w:w="2408"/>
      </w:tblGrid>
      <w:tr w:rsidR="005E70C3" w:rsidRPr="005E70C3" w:rsidTr="005E70C3">
        <w:trPr>
          <w:trHeight w:val="423"/>
        </w:trPr>
        <w:tc>
          <w:tcPr>
            <w:tcW w:w="382" w:type="pct"/>
            <w:vMerge w:val="restart"/>
            <w:vAlign w:val="center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25" w:type="pct"/>
            <w:gridSpan w:val="3"/>
            <w:vAlign w:val="center"/>
          </w:tcPr>
          <w:p w:rsidR="005E70C3" w:rsidRPr="005E70C3" w:rsidRDefault="005E70C3" w:rsidP="005E70C3">
            <w:pPr>
              <w:tabs>
                <w:tab w:val="left" w:pos="255"/>
                <w:tab w:val="center" w:pos="60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627" w:type="pct"/>
            <w:gridSpan w:val="2"/>
            <w:vMerge w:val="restart"/>
            <w:vAlign w:val="center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499" w:type="pct"/>
            <w:vMerge w:val="restart"/>
            <w:vAlign w:val="center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767" w:type="pct"/>
            <w:vMerge w:val="restart"/>
            <w:vAlign w:val="center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5E70C3" w:rsidRPr="005E70C3" w:rsidTr="005E70C3">
        <w:trPr>
          <w:trHeight w:val="699"/>
        </w:trPr>
        <w:tc>
          <w:tcPr>
            <w:tcW w:w="382" w:type="pct"/>
            <w:vMerge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по  плану</w:t>
            </w:r>
          </w:p>
        </w:tc>
        <w:tc>
          <w:tcPr>
            <w:tcW w:w="383" w:type="pct"/>
            <w:gridSpan w:val="2"/>
            <w:vAlign w:val="center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фактически</w:t>
            </w:r>
          </w:p>
        </w:tc>
        <w:tc>
          <w:tcPr>
            <w:tcW w:w="1627" w:type="pct"/>
            <w:gridSpan w:val="2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Художник и мир природы  (6часов)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 w:val="restar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Познавательные: 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различать основные виды художественной деятельности (графика, живопись, скульптура, архитектура, декоративно прикладное искусство)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участвовать в индивидуальных и коллективных видах деятельности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 xml:space="preserve">Регулятивные: 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передавать в рисунке состояние грусти, радости. Тревоги. Используя выразительные возможности линий, пятна, точки, штриха.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выражать своё отношение к красоте родной природы, к традиционным занятиям жителей своего края, народным и государственным праздникам и др.</w:t>
            </w: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Введение. Творческая папка художника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813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Многообразие цветов в природе.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Осень в родном городе.</w:t>
            </w: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Мир природы дарит нам материалы для творчества.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Небесные переливы цвета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«Есть у солнца друг…»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Капризы природы.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Художники Башкортостана.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Художник и мир животных (8часов)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 w:val="restart"/>
          </w:tcPr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Различать изобразительные возможности разных графических материалов.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 xml:space="preserve">Выполнять рисунок дикого животного, используя приёмы </w:t>
            </w:r>
            <w:r w:rsidRPr="005E70C3">
              <w:rPr>
                <w:rFonts w:ascii="Times New Roman" w:hAnsi="Times New Roman"/>
                <w:sz w:val="28"/>
                <w:szCs w:val="28"/>
              </w:rPr>
              <w:lastRenderedPageBreak/>
              <w:t>нанесения изображения плашмя, торцом и растиркой.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 xml:space="preserve"> Выбирать элементарную композицию оформления рисунка (главный герой в центре и крупно).  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Оценивать эстетическую выразительность наскальных рисунков.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Определять художественный материал по его изобразительным свойствам. Различать основные виды художественной деятельности  (графика, живопись).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Высказывать эмоциональные суждения о выразительности формы и окраса птиц.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 xml:space="preserve">Выполнять элементарные операции, используя технику лепки из цветного пластилина (скручивание, </w:t>
            </w:r>
            <w:proofErr w:type="spellStart"/>
            <w:r w:rsidRPr="005E70C3">
              <w:rPr>
                <w:rFonts w:ascii="Times New Roman" w:hAnsi="Times New Roman"/>
                <w:sz w:val="28"/>
                <w:szCs w:val="28"/>
              </w:rPr>
              <w:t>сминание</w:t>
            </w:r>
            <w:proofErr w:type="spellEnd"/>
            <w:r w:rsidRPr="005E70C3">
              <w:rPr>
                <w:rFonts w:ascii="Times New Roman" w:hAnsi="Times New Roman"/>
                <w:sz w:val="28"/>
                <w:szCs w:val="28"/>
              </w:rPr>
              <w:t xml:space="preserve">, размазывание, </w:t>
            </w:r>
            <w:proofErr w:type="spellStart"/>
            <w:r w:rsidRPr="005E70C3">
              <w:rPr>
                <w:rFonts w:ascii="Times New Roman" w:hAnsi="Times New Roman"/>
                <w:sz w:val="28"/>
                <w:szCs w:val="28"/>
              </w:rPr>
              <w:t>налепление</w:t>
            </w:r>
            <w:proofErr w:type="spellEnd"/>
            <w:r w:rsidRPr="005E70C3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662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Художник рисует диких зверей</w:t>
            </w: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662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Художник рисует домашних животных</w:t>
            </w: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«В аквариуме есть кусочек моря…»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Художник рисует птиц. Птицы Башкирии.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Букашки-таракашки.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У зверей тоже бывают мамы и папы.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«Если б только мы умели понимать язык зверей…»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4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Животные – наши соседи.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81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5" w:type="pct"/>
            <w:gridSpan w:val="3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Художник и мир человека (10часов)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 w:val="restar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Познавательные:  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основные виды художественной деятельности.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Участвовать в обсуждении образного смысла произведений декоративно-прикладного искусства.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Регулятивные: 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передавать в рисунке состояние грусти, радости. Тревоги. Используя выразительные возможности линий, пятна, точки, штриха.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Осознавать значимые темы искусства и отражать их в изобразительной творческой деятельности.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Составлять целостную композицию, используя части.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Оценивать выразительные качества рельефных композиций, выполненных из цветного пластилина.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Участвовать в обсуждении содержания художественных произведений.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Участвовать в обсуждении содержания и выразительных средств иллюстрации.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Ты -художник.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Детские художественные школы в Стерлитамаке.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Художник рисует родной край.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99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4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«Какие бывают девчонки…»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436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«Какие бывают мальчишки…»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Мужской портрет.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 xml:space="preserve">Богатыри земли </w:t>
            </w:r>
            <w:proofErr w:type="spellStart"/>
            <w:r w:rsidRPr="005E70C3">
              <w:rPr>
                <w:rFonts w:ascii="Times New Roman" w:hAnsi="Times New Roman"/>
                <w:sz w:val="28"/>
                <w:szCs w:val="28"/>
              </w:rPr>
              <w:t>российской.Салават</w:t>
            </w:r>
            <w:proofErr w:type="spellEnd"/>
            <w:r w:rsidRPr="005E70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E70C3">
              <w:rPr>
                <w:rFonts w:ascii="Times New Roman" w:hAnsi="Times New Roman"/>
                <w:sz w:val="28"/>
                <w:szCs w:val="28"/>
              </w:rPr>
              <w:t>Юлаев</w:t>
            </w:r>
            <w:proofErr w:type="spellEnd"/>
            <w:r w:rsidRPr="005E70C3">
              <w:rPr>
                <w:rFonts w:ascii="Times New Roman" w:hAnsi="Times New Roman"/>
                <w:sz w:val="28"/>
                <w:szCs w:val="28"/>
              </w:rPr>
              <w:t>- национальный герой Башкирии.</w:t>
            </w: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4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Мамины руки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Моя семья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 xml:space="preserve">Знаменитые скульптуры. Памятник С. </w:t>
            </w:r>
            <w:proofErr w:type="spellStart"/>
            <w:r w:rsidRPr="005E70C3">
              <w:rPr>
                <w:rFonts w:ascii="Times New Roman" w:hAnsi="Times New Roman"/>
                <w:sz w:val="28"/>
                <w:szCs w:val="28"/>
              </w:rPr>
              <w:t>Юлаева</w:t>
            </w:r>
            <w:proofErr w:type="spellEnd"/>
            <w:r w:rsidRPr="005E70C3">
              <w:rPr>
                <w:rFonts w:ascii="Times New Roman" w:hAnsi="Times New Roman"/>
                <w:sz w:val="28"/>
                <w:szCs w:val="28"/>
              </w:rPr>
              <w:t xml:space="preserve"> в Уфе.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73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5" w:type="pct"/>
            <w:gridSpan w:val="3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7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ind w:right="-109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Художник и мир искусства (9часов)</w:t>
            </w:r>
          </w:p>
          <w:p w:rsidR="005E70C3" w:rsidRPr="005E70C3" w:rsidRDefault="005E70C3" w:rsidP="005E70C3">
            <w:pPr>
              <w:spacing w:after="0" w:line="240" w:lineRule="auto"/>
              <w:ind w:right="-1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9" w:type="pct"/>
            <w:vMerge w:val="restart"/>
          </w:tcPr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Познавательные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lastRenderedPageBreak/>
              <w:t>Различать основные виды и жанры изобразительного искусства.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E70C3">
              <w:rPr>
                <w:rFonts w:ascii="Times New Roman" w:hAnsi="Times New Roman"/>
                <w:sz w:val="28"/>
                <w:szCs w:val="28"/>
              </w:rPr>
              <w:t>Выбирать и использовать способы работы цветными  художественными материалами (пастель, краски, цветные фломастеры или др.)  для передачи замысла (я любуюсь Царь-колоколом, Царь-пушкой,  башнями Московского Кремля.</w:t>
            </w:r>
            <w:proofErr w:type="gramEnd"/>
            <w:r w:rsidRPr="005E70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 xml:space="preserve">Участвовать в обсуждении  выразительных средств </w:t>
            </w:r>
            <w:proofErr w:type="spellStart"/>
            <w:r w:rsidRPr="005E70C3">
              <w:rPr>
                <w:rFonts w:ascii="Times New Roman" w:hAnsi="Times New Roman"/>
                <w:sz w:val="28"/>
                <w:szCs w:val="28"/>
              </w:rPr>
              <w:t>книжнографики</w:t>
            </w:r>
            <w:proofErr w:type="spellEnd"/>
            <w:r w:rsidRPr="005E70C3">
              <w:rPr>
                <w:rFonts w:ascii="Times New Roman" w:hAnsi="Times New Roman"/>
                <w:sz w:val="28"/>
                <w:szCs w:val="28"/>
              </w:rPr>
              <w:t xml:space="preserve">. Участвовать в обсуждении  выразительных средств техники </w:t>
            </w:r>
            <w:proofErr w:type="spellStart"/>
            <w:r w:rsidRPr="005E70C3">
              <w:rPr>
                <w:rFonts w:ascii="Times New Roman" w:hAnsi="Times New Roman"/>
                <w:sz w:val="28"/>
                <w:szCs w:val="28"/>
              </w:rPr>
              <w:t>монотипии</w:t>
            </w:r>
            <w:proofErr w:type="gramStart"/>
            <w:r w:rsidRPr="005E70C3">
              <w:rPr>
                <w:rFonts w:ascii="Times New Roman" w:hAnsi="Times New Roman"/>
                <w:sz w:val="28"/>
                <w:szCs w:val="28"/>
              </w:rPr>
              <w:t>.У</w:t>
            </w:r>
            <w:proofErr w:type="gramEnd"/>
            <w:r w:rsidRPr="005E70C3">
              <w:rPr>
                <w:rFonts w:ascii="Times New Roman" w:hAnsi="Times New Roman"/>
                <w:sz w:val="28"/>
                <w:szCs w:val="28"/>
              </w:rPr>
              <w:t>частвовать</w:t>
            </w:r>
            <w:proofErr w:type="spellEnd"/>
            <w:r w:rsidRPr="005E70C3">
              <w:rPr>
                <w:rFonts w:ascii="Times New Roman" w:hAnsi="Times New Roman"/>
                <w:sz w:val="28"/>
                <w:szCs w:val="28"/>
              </w:rPr>
              <w:t xml:space="preserve"> в обсуждении  выразительных средств техники </w:t>
            </w:r>
            <w:proofErr w:type="spellStart"/>
            <w:r w:rsidRPr="005E70C3">
              <w:rPr>
                <w:rFonts w:ascii="Times New Roman" w:hAnsi="Times New Roman"/>
                <w:sz w:val="28"/>
                <w:szCs w:val="28"/>
              </w:rPr>
              <w:t>кляксографии</w:t>
            </w:r>
            <w:proofErr w:type="spellEnd"/>
            <w:r w:rsidRPr="005E70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 xml:space="preserve">Передавать в рисунке состояние  радости, праздника, загадочности, используя выразительные возможности цветового контраста. </w:t>
            </w:r>
          </w:p>
          <w:p w:rsidR="005E70C3" w:rsidRPr="005E70C3" w:rsidRDefault="005E70C3" w:rsidP="005E70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  <w:r w:rsidRPr="005E70C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 xml:space="preserve">Выбирать и использовать способы работы цветными фломастерами для передачи замысла. </w:t>
            </w: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25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В мире книг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pct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Музыка цвета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ind w:right="17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5E70C3" w:rsidRPr="005E70C3" w:rsidRDefault="005E70C3" w:rsidP="005E70C3">
            <w:pPr>
              <w:snapToGrid w:val="0"/>
              <w:spacing w:after="0" w:line="240" w:lineRule="auto"/>
              <w:ind w:right="17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1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Театр теней.</w:t>
            </w: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pct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Цирковое представление. Цирк в Уфе.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488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17" w:type="pct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Планетарий. Уфимский планетарий.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pct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В мире музея. Краеведческий музеи нашего города.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pct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Народные промыслы. Башкирские национальные промыслы.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227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pct"/>
          </w:tcPr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Москва-город музей</w:t>
            </w:r>
          </w:p>
          <w:p w:rsidR="005E70C3" w:rsidRPr="005E70C3" w:rsidRDefault="005E70C3" w:rsidP="005E70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9" w:type="pct"/>
            <w:vMerge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0C3" w:rsidRPr="005E70C3" w:rsidTr="005E70C3">
        <w:trPr>
          <w:trHeight w:val="559"/>
        </w:trPr>
        <w:tc>
          <w:tcPr>
            <w:tcW w:w="382" w:type="pct"/>
          </w:tcPr>
          <w:p w:rsidR="005E70C3" w:rsidRPr="005E70C3" w:rsidRDefault="005E70C3" w:rsidP="005E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0C3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381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0C3">
              <w:rPr>
                <w:rFonts w:ascii="Times New Roman" w:hAnsi="Times New Roman"/>
                <w:sz w:val="28"/>
                <w:szCs w:val="28"/>
              </w:rPr>
              <w:t>Государственная Третьяковская галерея</w:t>
            </w:r>
          </w:p>
        </w:tc>
        <w:tc>
          <w:tcPr>
            <w:tcW w:w="1499" w:type="pct"/>
            <w:vMerge/>
            <w:tcBorders>
              <w:bottom w:val="single" w:sz="4" w:space="0" w:color="auto"/>
            </w:tcBorders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5E70C3" w:rsidRPr="005E70C3" w:rsidRDefault="005E70C3" w:rsidP="005E7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5E70C3" w:rsidRDefault="00CA1FA0" w:rsidP="00CA1FA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2 класс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3"/>
        <w:gridCol w:w="976"/>
        <w:gridCol w:w="976"/>
        <w:gridCol w:w="5155"/>
        <w:gridCol w:w="5092"/>
        <w:gridCol w:w="1914"/>
      </w:tblGrid>
      <w:tr w:rsidR="00CA1FA0" w:rsidRPr="00CA1FA0" w:rsidTr="006D2CC6">
        <w:trPr>
          <w:trHeight w:val="421"/>
        </w:trPr>
        <w:tc>
          <w:tcPr>
            <w:tcW w:w="673" w:type="dxa"/>
            <w:vMerge w:val="restart"/>
          </w:tcPr>
          <w:p w:rsidR="00CA1FA0" w:rsidRPr="00CA1FA0" w:rsidRDefault="00CA1FA0" w:rsidP="00CA1F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52" w:type="dxa"/>
            <w:gridSpan w:val="2"/>
          </w:tcPr>
          <w:p w:rsidR="00CA1FA0" w:rsidRPr="00CA1FA0" w:rsidRDefault="00CA1FA0" w:rsidP="00CA1F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155" w:type="dxa"/>
            <w:vMerge w:val="restart"/>
          </w:tcPr>
          <w:p w:rsidR="00CA1FA0" w:rsidRPr="00CA1FA0" w:rsidRDefault="00CA1FA0" w:rsidP="00CA1F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092" w:type="dxa"/>
            <w:vMerge w:val="restart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Универсальные</w:t>
            </w: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учебные действия</w:t>
            </w:r>
          </w:p>
        </w:tc>
        <w:tc>
          <w:tcPr>
            <w:tcW w:w="1914" w:type="dxa"/>
            <w:vMerge w:val="restart"/>
          </w:tcPr>
          <w:p w:rsidR="00CA1FA0" w:rsidRPr="00CA1FA0" w:rsidRDefault="00CA1FA0" w:rsidP="00CA1F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CA1FA0" w:rsidRPr="00CA1FA0" w:rsidTr="006D2CC6">
        <w:tc>
          <w:tcPr>
            <w:tcW w:w="673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5155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14786" w:type="dxa"/>
            <w:gridSpan w:val="6"/>
          </w:tcPr>
          <w:p w:rsidR="00CA1FA0" w:rsidRPr="00CA1FA0" w:rsidRDefault="00CA1FA0" w:rsidP="00CA1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Художник и мир природы (8 часов)</w:t>
            </w: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Введение. Творческая папка художника. Рисунок на свободную тему «Как я провел лето»</w:t>
            </w:r>
          </w:p>
        </w:tc>
        <w:tc>
          <w:tcPr>
            <w:tcW w:w="5092" w:type="dxa"/>
            <w:vMerge w:val="restart"/>
          </w:tcPr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различать основные виды художественной деятельности (графика, живопись, скульптура, архитектура, декоративно прикладное искусство) </w:t>
            </w: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Коммуникативные:</w:t>
            </w: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участвовать в индивидуальных и коллективных видах деятельности 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Регулятивные: 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передавать в рисунке состояние грусти, радости. Тревоги. Используя выразительные возможности линий, пятна, точки, штриха. 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Личностные: </w:t>
            </w:r>
          </w:p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выражать своё отношение к красоте родной природы, к традиционным занятиям жителей своего края, народным и государственным праздникам и др.</w:t>
            </w: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Многообразие цветов в природе Лучезарное солнце. Цветы родного края.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Деревья- долгожители. Рисование дуба, баобаба.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Необычные     цветы. Цветы-гиганты   и   цветок из  сказки «</w:t>
            </w:r>
            <w:proofErr w:type="spellStart"/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Дюймовочка</w:t>
            </w:r>
            <w:proofErr w:type="spellEnd"/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Камни-самоцветы. Создание образа малахитовой вазы. Иллюстрация к сказке </w:t>
            </w:r>
            <w:proofErr w:type="spellStart"/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П.Бажова</w:t>
            </w:r>
            <w:proofErr w:type="spellEnd"/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«Каменный цветок»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Бусы    из    ягод    и    гирлянды цветов.                    Ритмическое чередование ягод и листьев.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День и ночь. Выполнение композиции «Ночь», «Лунный свет»</w:t>
            </w:r>
            <w:proofErr w:type="gramStart"/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Мир     природы     дарит     нам материалы     для     творчества. «Дом,  в котором я бы хотел жить».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14786" w:type="dxa"/>
            <w:gridSpan w:val="6"/>
          </w:tcPr>
          <w:p w:rsidR="00CA1FA0" w:rsidRPr="00CA1FA0" w:rsidRDefault="00CA1FA0" w:rsidP="00CA1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Художник и мир животных(9 часов)</w:t>
            </w: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Тайны  подводного   мира. Рисование                  сказочного подводного дворца.</w:t>
            </w:r>
          </w:p>
        </w:tc>
        <w:tc>
          <w:tcPr>
            <w:tcW w:w="5092" w:type="dxa"/>
            <w:vMerge w:val="restart"/>
          </w:tcPr>
          <w:p w:rsidR="00CA1FA0" w:rsidRPr="00CA1FA0" w:rsidRDefault="00CA1FA0" w:rsidP="00CA1F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CA1FA0">
              <w:rPr>
                <w:rFonts w:ascii="Times New Roman" w:hAnsi="Times New Roman"/>
                <w:sz w:val="24"/>
                <w:szCs w:val="24"/>
              </w:rPr>
              <w:t>проявлять учебно-познавательный интерес к проблеме</w:t>
            </w:r>
          </w:p>
          <w:p w:rsidR="00CA1FA0" w:rsidRPr="00CA1FA0" w:rsidRDefault="00CA1FA0" w:rsidP="00CA1F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урока: как создать оригинальную творческую работу, высказывать свои пути решения проблемы.</w:t>
            </w:r>
          </w:p>
          <w:p w:rsidR="00CA1FA0" w:rsidRPr="00CA1FA0" w:rsidRDefault="00CA1FA0" w:rsidP="00CA1F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CA1FA0">
              <w:rPr>
                <w:rFonts w:ascii="Times New Roman" w:hAnsi="Times New Roman"/>
                <w:sz w:val="24"/>
                <w:szCs w:val="24"/>
              </w:rPr>
              <w:t xml:space="preserve">принимать учебную задачу, понимать план действий, придумывать и </w:t>
            </w:r>
            <w:r w:rsidRPr="00CA1FA0">
              <w:rPr>
                <w:rFonts w:ascii="Times New Roman" w:hAnsi="Times New Roman"/>
                <w:sz w:val="24"/>
                <w:szCs w:val="24"/>
              </w:rPr>
              <w:lastRenderedPageBreak/>
              <w:t>воплощать оригинальный замысел предстоящей работы.</w:t>
            </w:r>
          </w:p>
          <w:p w:rsidR="00CA1FA0" w:rsidRPr="00CA1FA0" w:rsidRDefault="00CA1FA0" w:rsidP="00CA1F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CA1FA0">
              <w:rPr>
                <w:rFonts w:ascii="Times New Roman" w:hAnsi="Times New Roman"/>
                <w:sz w:val="24"/>
                <w:szCs w:val="24"/>
              </w:rPr>
              <w:t>участвовать в диалоге, выражать свою точку зрения,</w:t>
            </w:r>
          </w:p>
          <w:p w:rsidR="00CA1FA0" w:rsidRPr="00CA1FA0" w:rsidRDefault="00CA1FA0" w:rsidP="00CA1F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слушать другого, соблюдать правила общения.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Личностные: </w:t>
            </w:r>
          </w:p>
          <w:p w:rsidR="00CA1FA0" w:rsidRPr="00CA1FA0" w:rsidRDefault="00CA1FA0" w:rsidP="00CA1F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Осознавать значимые темы искусства и отражать их в изобразительной творческой деятельности.</w:t>
            </w:r>
          </w:p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 динозавров тоже есть папы и мамы.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Черепахи-животные долгожители.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Насекомые-гиганты. Рисование стрекозы.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Мамонт -вымершее млекопитающее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Следы на снегу. Животные родного края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Животные в зоопарке.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Фантастические животные. Дракон-символ счастья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Новогодний подарок. Животные - символы Нового года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14786" w:type="dxa"/>
            <w:gridSpan w:val="6"/>
          </w:tcPr>
          <w:p w:rsidR="00CA1FA0" w:rsidRPr="00CA1FA0" w:rsidRDefault="00CA1FA0" w:rsidP="00CA1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Художник и мир человека (11 часов)</w:t>
            </w: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Ты -  художник. Рисование пригласительного билета.</w:t>
            </w:r>
          </w:p>
        </w:tc>
        <w:tc>
          <w:tcPr>
            <w:tcW w:w="5092" w:type="dxa"/>
            <w:vMerge w:val="restart"/>
          </w:tcPr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основные виды художественной деятельности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Коммуникативные:</w:t>
            </w:r>
          </w:p>
          <w:p w:rsidR="00CA1FA0" w:rsidRPr="00CA1FA0" w:rsidRDefault="00CA1FA0" w:rsidP="00CA1FA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Участвовать в обсуждении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произведений декоративно-прикладного искусства. 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Регулятивные: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передавать в рисунке состояние грусти, радости. Тревоги. Используя выразительные возможности линий, пятна, точки, штриха.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Личностные: </w:t>
            </w:r>
          </w:p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Осознавать значимые темы искусства и отражать их в изобразительной творческой деятельности.</w:t>
            </w: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Важный семейный праздник.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Рисование портрета человека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Парный портрет. Образ жениха и невесты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Портрет    пожилого    человека. Международный праздник- День пожилого человека.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Художник рисует высоких людей. </w:t>
            </w:r>
          </w:p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С. Михалков «Дядя Степа»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24</w:t>
            </w: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Чудеса света. Семь чудес света древнего мира.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Необычные скульптуры. Колосс Родосский. Родина-мать зовет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Башня до небес   Вавилонская башня. Останкинская башня.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Каждый народ-художник. Рисование  башкирского национального костюма.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Красота вещей. Рисование натюрморта «Голубая Гжель».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14786" w:type="dxa"/>
            <w:gridSpan w:val="6"/>
          </w:tcPr>
          <w:p w:rsidR="00CA1FA0" w:rsidRPr="00CA1FA0" w:rsidRDefault="00CA1FA0" w:rsidP="00CA1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Художник и мир искусства (6 часов)</w:t>
            </w: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мире книг. Шрифтовая композиция.</w:t>
            </w:r>
          </w:p>
        </w:tc>
        <w:tc>
          <w:tcPr>
            <w:tcW w:w="5092" w:type="dxa"/>
            <w:vMerge w:val="restart"/>
          </w:tcPr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основные виды художественной деятельности. </w:t>
            </w: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Коммуникативные: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Участвовать в обсуждении образного смысла произведений декоративно-прикладного искусства. 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Регулятивные: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передавать в рисунке состояние грусти, радости. Тревоги. Используя выразительные возможности линий, пятна, точки, штриха.</w:t>
            </w:r>
          </w:p>
          <w:p w:rsidR="00CA1FA0" w:rsidRPr="00CA1FA0" w:rsidRDefault="00CA1FA0" w:rsidP="00CA1F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A1F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Личностные: </w:t>
            </w:r>
          </w:p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Осознавать значимые темы искусства и отражать их в изобразительной творческой  деятельности.</w:t>
            </w: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мире музыки. Утренний пейзаж.     Создание картины в технике по - «сырому».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Кукольный  театр. Рисование куклы.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Музей под открытым небом. Рисование старинного здания.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Санкт-Петербург-город  музей. Рисование моста. Санкт-Петербурга.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FA0" w:rsidRPr="00CA1FA0" w:rsidTr="006D2CC6">
        <w:tc>
          <w:tcPr>
            <w:tcW w:w="673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5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  <w:r w:rsidRPr="00CA1F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Государственный Эрмитаж. Рисование сказочного зала.</w:t>
            </w:r>
          </w:p>
        </w:tc>
        <w:tc>
          <w:tcPr>
            <w:tcW w:w="5092" w:type="dxa"/>
            <w:vMerge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1FA0" w:rsidRPr="00CA1FA0" w:rsidRDefault="00CA1FA0" w:rsidP="00CA1F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1FA0" w:rsidRDefault="00CA1FA0" w:rsidP="00676853">
      <w:pPr>
        <w:rPr>
          <w:rFonts w:ascii="Times New Roman" w:hAnsi="Times New Roman"/>
          <w:b/>
          <w:sz w:val="28"/>
          <w:szCs w:val="28"/>
        </w:rPr>
      </w:pPr>
    </w:p>
    <w:p w:rsidR="005E70C3" w:rsidRDefault="005E70C3" w:rsidP="00676853">
      <w:pPr>
        <w:rPr>
          <w:rFonts w:ascii="Times New Roman" w:hAnsi="Times New Roman"/>
          <w:b/>
          <w:sz w:val="28"/>
          <w:szCs w:val="28"/>
        </w:rPr>
      </w:pPr>
    </w:p>
    <w:p w:rsidR="005E70C3" w:rsidRDefault="005E70C3" w:rsidP="00676853">
      <w:pPr>
        <w:rPr>
          <w:rFonts w:ascii="Times New Roman" w:hAnsi="Times New Roman"/>
          <w:b/>
          <w:sz w:val="28"/>
          <w:szCs w:val="28"/>
        </w:rPr>
      </w:pPr>
    </w:p>
    <w:p w:rsidR="005E70C3" w:rsidRPr="005E70C3" w:rsidRDefault="005E70C3" w:rsidP="005E70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E70C3" w:rsidRPr="005E70C3" w:rsidRDefault="005E70C3" w:rsidP="005E70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E70C3" w:rsidRPr="005E70C3" w:rsidRDefault="005E70C3" w:rsidP="005E70C3">
      <w:pPr>
        <w:rPr>
          <w:rFonts w:ascii="Times New Roman" w:hAnsi="Times New Roman"/>
          <w:b/>
          <w:sz w:val="28"/>
          <w:szCs w:val="28"/>
        </w:rPr>
      </w:pPr>
    </w:p>
    <w:p w:rsidR="005E70C3" w:rsidRPr="005E70C3" w:rsidRDefault="005E70C3" w:rsidP="005E70C3"/>
    <w:p w:rsidR="005E70C3" w:rsidRDefault="005E70C3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A73AB" w:rsidRPr="00D9530B" w:rsidRDefault="00FA73AB" w:rsidP="00676853">
      <w:pPr>
        <w:rPr>
          <w:rFonts w:ascii="Times New Roman" w:hAnsi="Times New Roman"/>
          <w:b/>
          <w:sz w:val="28"/>
          <w:szCs w:val="28"/>
        </w:rPr>
      </w:pPr>
    </w:p>
    <w:p w:rsidR="00FC0F96" w:rsidRPr="00D9530B" w:rsidRDefault="00FC0F96" w:rsidP="00D9530B">
      <w:pPr>
        <w:jc w:val="center"/>
        <w:rPr>
          <w:rFonts w:ascii="Times New Roman" w:hAnsi="Times New Roman"/>
          <w:b/>
          <w:sz w:val="28"/>
          <w:szCs w:val="28"/>
        </w:rPr>
      </w:pPr>
      <w:r w:rsidRPr="00D9530B">
        <w:rPr>
          <w:rFonts w:ascii="Times New Roman" w:hAnsi="Times New Roman"/>
          <w:b/>
          <w:sz w:val="28"/>
          <w:szCs w:val="28"/>
        </w:rPr>
        <w:t>Календарно- тематическое планирование 3 класс</w:t>
      </w:r>
    </w:p>
    <w:p w:rsidR="00FC0F96" w:rsidRPr="00D9530B" w:rsidRDefault="00FC0F96" w:rsidP="00D9530B">
      <w:pPr>
        <w:rPr>
          <w:rFonts w:ascii="Times New Roman" w:hAnsi="Times New Roman"/>
          <w:sz w:val="28"/>
          <w:szCs w:val="28"/>
        </w:rPr>
      </w:pPr>
    </w:p>
    <w:tbl>
      <w:tblPr>
        <w:tblW w:w="148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992"/>
        <w:gridCol w:w="992"/>
        <w:gridCol w:w="1418"/>
        <w:gridCol w:w="4252"/>
        <w:gridCol w:w="4678"/>
        <w:gridCol w:w="1701"/>
      </w:tblGrid>
      <w:tr w:rsidR="00FC0F96" w:rsidRPr="00D9530B" w:rsidTr="003C26F7">
        <w:trPr>
          <w:trHeight w:val="380"/>
        </w:trPr>
        <w:tc>
          <w:tcPr>
            <w:tcW w:w="852" w:type="dxa"/>
            <w:vMerge w:val="restart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4252" w:type="dxa"/>
            <w:vMerge w:val="restart"/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4678" w:type="dxa"/>
            <w:vMerge w:val="restart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Прим</w:t>
            </w:r>
          </w:p>
        </w:tc>
      </w:tr>
      <w:tr w:rsidR="00FC0F96" w:rsidRPr="00D9530B" w:rsidTr="003C26F7">
        <w:trPr>
          <w:trHeight w:val="431"/>
        </w:trPr>
        <w:tc>
          <w:tcPr>
            <w:tcW w:w="85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424"/>
        </w:trPr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Художник и мир природы 9ч.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Творческая папка. Как я провел лето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Познавательные: проявлять учебно-познавательный интерес к проблеме урока: как создать оригинальную творческую работу.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Регулятивные: принимать учебную задачу, понимать план действий, придумывать оригинальный замысел предстоящей работы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Коммуникативные: участвовать в диалоге, выражать свою точку зрения, слушать другого, соблюдать правила общения. Осуществлять  анализ, сравнение, группировку материала по заданным критериям.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Личностные: иметь представление о труде художника, его роли в жизни общества;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 - выражать в собственном творчестве свои чувства и </w:t>
            </w: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>настроение;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 понимать чувства других людей;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-осознавать  роль прекрасного в жизни человека;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 выражать в собственном творчестве свои чувства и настроение.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70"/>
        </w:trPr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Радуга-дуга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637"/>
        </w:trPr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«Ветер, ветер! Ты могуч…»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366"/>
        </w:trPr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Пустыни и оазисы.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274"/>
        </w:trPr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5.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Кактусы-гиганты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697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6.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Натюрморт в живописи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390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7.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Орнамент – стиль эпохи.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Башкирский орнамент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422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8.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Витражная роза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9.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Чудо-дерево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697"/>
        </w:trPr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Художник и мир 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животных. 9ч.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Познавательные: проявлять учебно-познавательный интерес к проблеме урока: как создать оригинальную творческую работу, высказывать свои пути решения проблемы.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Регулятивные: принимать учебную задачу, понимать план действий, придумывать и воплощать </w:t>
            </w: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>оригинальный замысел предстоящей работы.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Личностные: иметь представление о труде художника, его роли в жизни общества;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 - выражать в собственном творчестве свои чувства и настроение;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 понимать чувства других людей;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-осознавать  роль прекрасного в жизни человека;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 выражать в собственном творчестве свои чувства и настроение.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541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Образы животных в мифах и сказках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718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11.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Собака – верный друг  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254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C0F96" w:rsidRPr="00D9530B" w:rsidRDefault="00E749D4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Полёт </w:t>
            </w:r>
            <w:r w:rsidR="00FC0F96" w:rsidRPr="00D9530B">
              <w:rPr>
                <w:rFonts w:ascii="Times New Roman" w:hAnsi="Times New Roman"/>
                <w:sz w:val="28"/>
                <w:szCs w:val="28"/>
              </w:rPr>
              <w:t>птиц</w:t>
            </w:r>
            <w:r w:rsidRPr="00D9530B">
              <w:rPr>
                <w:rFonts w:ascii="Times New Roman" w:hAnsi="Times New Roman"/>
                <w:sz w:val="28"/>
                <w:szCs w:val="28"/>
              </w:rPr>
              <w:t>.</w:t>
            </w:r>
            <w:r w:rsidR="00D953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C0F96" w:rsidRPr="00D9530B">
              <w:rPr>
                <w:rFonts w:ascii="Times New Roman" w:hAnsi="Times New Roman"/>
                <w:sz w:val="28"/>
                <w:szCs w:val="28"/>
              </w:rPr>
              <w:t>Зимующие птицы Башкирии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967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13. 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Образ лошади в изобразительном искусстве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Скульптура С.</w:t>
            </w:r>
            <w:r w:rsidR="00D953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9530B">
              <w:rPr>
                <w:rFonts w:ascii="Times New Roman" w:hAnsi="Times New Roman"/>
                <w:sz w:val="28"/>
                <w:szCs w:val="28"/>
              </w:rPr>
              <w:t>Юлаев</w:t>
            </w:r>
            <w:proofErr w:type="spellEnd"/>
            <w:r w:rsidRPr="00D9530B">
              <w:rPr>
                <w:rFonts w:ascii="Times New Roman" w:hAnsi="Times New Roman"/>
                <w:sz w:val="28"/>
                <w:szCs w:val="28"/>
              </w:rPr>
              <w:t xml:space="preserve"> на коне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393"/>
        </w:trPr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Медный всадник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FC0F96" w:rsidRPr="00D9530B" w:rsidTr="003C26F7">
        <w:trPr>
          <w:trHeight w:val="552"/>
        </w:trPr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Крокодил солнце в небе проглотил…»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839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«Божья коровка, улети на небо…»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Фантастические существа.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414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Новогодняя игрушка</w:t>
            </w: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32"/>
        </w:trPr>
        <w:tc>
          <w:tcPr>
            <w:tcW w:w="852" w:type="dxa"/>
            <w:vMerge w:val="restart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Художник и мир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человека.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>(10ч.)</w:t>
            </w:r>
          </w:p>
        </w:tc>
        <w:tc>
          <w:tcPr>
            <w:tcW w:w="42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>Галерея детского изобразительного творчества</w:t>
            </w:r>
          </w:p>
        </w:tc>
        <w:tc>
          <w:tcPr>
            <w:tcW w:w="46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26F7" w:rsidRDefault="003C26F7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Познавательные: проявлять учебно-познавательный интерес к проблеме урока, высказывать свои пути </w:t>
            </w: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>решения проблемы.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Регулятивные: принимать учебную задачу, понимать план действий, придумывать и воплощать оригинальный замысел работы.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Коммуникативные: участвовать в диалоге, выражать свою точку зрения, слушать другого, соблюдать правила общения. 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Личностные: иметь представление о труде художника, его роли в жизни общества;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 - выражать в собственном творчестве свои чувства и настроение;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 понимать чувства других людей;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-осознавать  роль прекрасного в жизни человека;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 выражать в собственном творчестве свои чувства и настроение.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267"/>
        </w:trPr>
        <w:tc>
          <w:tcPr>
            <w:tcW w:w="852" w:type="dxa"/>
            <w:vMerge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Портрет в </w:t>
            </w:r>
            <w:proofErr w:type="spellStart"/>
            <w:r w:rsidRPr="00D9530B">
              <w:rPr>
                <w:rFonts w:ascii="Times New Roman" w:hAnsi="Times New Roman"/>
                <w:sz w:val="28"/>
                <w:szCs w:val="28"/>
              </w:rPr>
              <w:t>скульптуре.Наш</w:t>
            </w:r>
            <w:proofErr w:type="spellEnd"/>
            <w:r w:rsidRPr="00D953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>земляк-художник А. Нестеров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Великаны и лилипуты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36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22.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Женский профиль</w:t>
            </w:r>
            <w:r w:rsidR="00F76DF3">
              <w:rPr>
                <w:rFonts w:ascii="Times New Roman" w:hAnsi="Times New Roman"/>
                <w:sz w:val="28"/>
                <w:szCs w:val="28"/>
              </w:rPr>
              <w:t xml:space="preserve">. Выдающиеся женщины Башкортостана: </w:t>
            </w:r>
            <w:proofErr w:type="spellStart"/>
            <w:r w:rsidR="00F76DF3">
              <w:rPr>
                <w:rFonts w:ascii="Times New Roman" w:hAnsi="Times New Roman"/>
                <w:sz w:val="28"/>
                <w:szCs w:val="28"/>
              </w:rPr>
              <w:t>Кильдиярова</w:t>
            </w:r>
            <w:proofErr w:type="spellEnd"/>
            <w:r w:rsidR="00F76DF3">
              <w:rPr>
                <w:rFonts w:ascii="Times New Roman" w:hAnsi="Times New Roman"/>
                <w:sz w:val="28"/>
                <w:szCs w:val="28"/>
              </w:rPr>
              <w:t xml:space="preserve"> Ф.А, Кудашева Ф.Я, Кадырова Н.Ж.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287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23.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Мужской профиль.</w:t>
            </w:r>
            <w:r w:rsidR="003C26F7">
              <w:rPr>
                <w:rFonts w:ascii="Times New Roman" w:hAnsi="Times New Roman"/>
                <w:sz w:val="28"/>
                <w:szCs w:val="28"/>
              </w:rPr>
              <w:t xml:space="preserve"> Выдающиеся мужчины Башкортостана: Бабич Ш.М., </w:t>
            </w:r>
            <w:proofErr w:type="spellStart"/>
            <w:r w:rsidR="003C26F7">
              <w:rPr>
                <w:rFonts w:ascii="Times New Roman" w:hAnsi="Times New Roman"/>
                <w:sz w:val="28"/>
                <w:szCs w:val="28"/>
              </w:rPr>
              <w:t>Исангулов</w:t>
            </w:r>
            <w:proofErr w:type="spellEnd"/>
            <w:r w:rsidR="003C26F7">
              <w:rPr>
                <w:rFonts w:ascii="Times New Roman" w:hAnsi="Times New Roman"/>
                <w:sz w:val="28"/>
                <w:szCs w:val="28"/>
              </w:rPr>
              <w:t xml:space="preserve"> Ф.А.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70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24.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Крепостные стены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534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Золотое кольцо России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560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Народная игрушка</w:t>
            </w:r>
            <w:r w:rsidR="00F76DF3">
              <w:rPr>
                <w:rFonts w:ascii="Times New Roman" w:hAnsi="Times New Roman"/>
                <w:sz w:val="28"/>
                <w:szCs w:val="28"/>
              </w:rPr>
              <w:t>. Башкирские народные игры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Необычная чаша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697"/>
        </w:trPr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28.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87277B" w:rsidRDefault="00FC0F96" w:rsidP="003C26F7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Знаменитые скульптуры</w:t>
            </w:r>
            <w:r w:rsidR="003C26F7">
              <w:rPr>
                <w:rFonts w:ascii="Times New Roman" w:hAnsi="Times New Roman"/>
                <w:sz w:val="28"/>
                <w:szCs w:val="28"/>
              </w:rPr>
              <w:t xml:space="preserve">. Скульпторы </w:t>
            </w:r>
            <w:r w:rsidR="0087277B">
              <w:rPr>
                <w:rFonts w:ascii="Times New Roman" w:hAnsi="Times New Roman"/>
                <w:sz w:val="28"/>
                <w:szCs w:val="28"/>
              </w:rPr>
              <w:t>Башкортостана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Художник и мир искусств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6ч.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Фантастическое рядом – музей космонавтики</w:t>
            </w:r>
          </w:p>
        </w:tc>
        <w:tc>
          <w:tcPr>
            <w:tcW w:w="46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Познавательные: проявлять учебно-познавательный интерес к проблеме урока: как создать оригинальную творческую работу, высказывать свои пути решения проблемы.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Регулятивные: принимать учебную задачу, понимать план действий, придумывать и воплощать оригинальный замысел работы.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Коммуникативные: участвовать в диалоге, выражать свою точку зрения, слушать другого, соблюдать правила общения.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Личностные: иметь представление о труде художника, его роли в жизни общества;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 - выражать в собственном творчестве свои чувства и настроение;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lastRenderedPageBreak/>
              <w:t>- понимать чувства других людей;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-осознавать  роль прекрасного в жизни человека;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- выражать в собственном творчестве свои чувства и настроение.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81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29.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 В мире книг 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Экскурсия в городскую библиотеку.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 В мире музыки 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70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32.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Театр масок.</w:t>
            </w:r>
          </w:p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Уфимский кукольный театр.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33.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Танцы народов мира. Башкирский академический ансамбль народного танца имени </w:t>
            </w:r>
            <w:proofErr w:type="spellStart"/>
            <w:r w:rsidRPr="00D9530B">
              <w:rPr>
                <w:rFonts w:ascii="Times New Roman" w:hAnsi="Times New Roman"/>
                <w:sz w:val="28"/>
                <w:szCs w:val="28"/>
              </w:rPr>
              <w:t>Файзи</w:t>
            </w:r>
            <w:proofErr w:type="spellEnd"/>
            <w:r w:rsidR="00D953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9530B">
              <w:rPr>
                <w:rFonts w:ascii="Times New Roman" w:hAnsi="Times New Roman"/>
                <w:sz w:val="28"/>
                <w:szCs w:val="28"/>
              </w:rPr>
              <w:t>Гаскарова</w:t>
            </w:r>
            <w:proofErr w:type="spellEnd"/>
            <w:r w:rsidRPr="00D9530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145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 xml:space="preserve">34.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  <w:r w:rsidRPr="00D9530B">
              <w:rPr>
                <w:rFonts w:ascii="Times New Roman" w:hAnsi="Times New Roman"/>
                <w:sz w:val="28"/>
                <w:szCs w:val="28"/>
              </w:rPr>
              <w:t>Афины – город-музей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6" w:rsidRPr="00D9530B" w:rsidTr="003C26F7">
        <w:trPr>
          <w:trHeight w:val="208"/>
        </w:trPr>
        <w:tc>
          <w:tcPr>
            <w:tcW w:w="852" w:type="dxa"/>
            <w:tcBorders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F96" w:rsidRPr="00D9530B" w:rsidRDefault="00FC0F96" w:rsidP="00D953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E5174" w:rsidRPr="00F64178" w:rsidRDefault="00BE5174" w:rsidP="00F641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637C" w:rsidRPr="00F64178" w:rsidRDefault="00F64178" w:rsidP="00F64178">
      <w:pPr>
        <w:jc w:val="center"/>
        <w:rPr>
          <w:rFonts w:ascii="Times New Roman" w:hAnsi="Times New Roman"/>
          <w:b/>
          <w:sz w:val="28"/>
          <w:szCs w:val="28"/>
        </w:rPr>
      </w:pPr>
      <w:r w:rsidRPr="00F64178">
        <w:rPr>
          <w:rFonts w:ascii="Times New Roman" w:hAnsi="Times New Roman"/>
          <w:b/>
          <w:sz w:val="28"/>
          <w:szCs w:val="28"/>
        </w:rPr>
        <w:t>Календарно – тематическое планирование 4 класс</w:t>
      </w:r>
    </w:p>
    <w:p w:rsidR="00F64178" w:rsidRDefault="00F64178" w:rsidP="00D9530B">
      <w:pPr>
        <w:rPr>
          <w:rFonts w:ascii="Times New Roman" w:hAnsi="Times New Roman"/>
          <w:sz w:val="28"/>
          <w:szCs w:val="28"/>
        </w:rPr>
      </w:pPr>
    </w:p>
    <w:tbl>
      <w:tblPr>
        <w:tblStyle w:val="ac"/>
        <w:tblW w:w="15417" w:type="dxa"/>
        <w:tblLook w:val="04A0" w:firstRow="1" w:lastRow="0" w:firstColumn="1" w:lastColumn="0" w:noHBand="0" w:noVBand="1"/>
      </w:tblPr>
      <w:tblGrid>
        <w:gridCol w:w="1096"/>
        <w:gridCol w:w="1309"/>
        <w:gridCol w:w="1418"/>
        <w:gridCol w:w="4961"/>
        <w:gridCol w:w="4224"/>
        <w:gridCol w:w="2409"/>
      </w:tblGrid>
      <w:tr w:rsidR="00F64178" w:rsidRPr="007D39FC" w:rsidTr="00413868">
        <w:trPr>
          <w:trHeight w:val="699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Дата по плану</w:t>
            </w: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  <w:proofErr w:type="spellStart"/>
            <w:r w:rsidRPr="007D39FC">
              <w:rPr>
                <w:rFonts w:ascii="Times New Roman" w:hAnsi="Times New Roman"/>
                <w:sz w:val="28"/>
                <w:szCs w:val="28"/>
              </w:rPr>
              <w:t>фактич</w:t>
            </w:r>
            <w:proofErr w:type="spellEnd"/>
            <w:r w:rsidRPr="007D39F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F64178" w:rsidRPr="007D39FC" w:rsidRDefault="00F64178" w:rsidP="004138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4224" w:type="dxa"/>
          </w:tcPr>
          <w:p w:rsidR="00F64178" w:rsidRPr="007D39FC" w:rsidRDefault="00F64178" w:rsidP="004138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F64178" w:rsidRPr="007D39FC" w:rsidTr="00413868">
        <w:trPr>
          <w:trHeight w:val="544"/>
        </w:trPr>
        <w:tc>
          <w:tcPr>
            <w:tcW w:w="15417" w:type="dxa"/>
            <w:gridSpan w:val="6"/>
          </w:tcPr>
          <w:p w:rsidR="00F64178" w:rsidRPr="007D39FC" w:rsidRDefault="00F64178" w:rsidP="004138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39FC">
              <w:rPr>
                <w:rFonts w:ascii="Times New Roman" w:hAnsi="Times New Roman"/>
                <w:b/>
                <w:sz w:val="28"/>
                <w:szCs w:val="28"/>
              </w:rPr>
              <w:t>Художник и мир природы(9 ч.)</w:t>
            </w: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C24421" w:rsidRDefault="00F64178" w:rsidP="0041386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C24421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Перспектива. «Птицы вылетели из-за трех деревьев»</w:t>
            </w:r>
          </w:p>
        </w:tc>
        <w:tc>
          <w:tcPr>
            <w:tcW w:w="4224" w:type="dxa"/>
            <w:vMerge w:val="restart"/>
          </w:tcPr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A77B48">
              <w:rPr>
                <w:rFonts w:ascii="Times New Roman" w:hAnsi="Times New Roman"/>
                <w:sz w:val="28"/>
                <w:szCs w:val="28"/>
              </w:rPr>
              <w:t xml:space="preserve"> проявлять учебно-познавательный интерес к проблеме урока: как создать оригинальную творческую работу, высказывать свои пути решения проблемы.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A77B48">
              <w:rPr>
                <w:rFonts w:ascii="Times New Roman" w:hAnsi="Times New Roman"/>
                <w:sz w:val="28"/>
                <w:szCs w:val="28"/>
              </w:rPr>
              <w:t xml:space="preserve"> принимать учебную задачу, понимать план </w:t>
            </w:r>
            <w:r w:rsidRPr="00A77B48">
              <w:rPr>
                <w:rFonts w:ascii="Times New Roman" w:hAnsi="Times New Roman"/>
                <w:sz w:val="28"/>
                <w:szCs w:val="28"/>
              </w:rPr>
              <w:lastRenderedPageBreak/>
              <w:t>действий, придумывать и воплощать оригинальный замысел предстоящей работы.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A77B48">
              <w:rPr>
                <w:rFonts w:ascii="Times New Roman" w:hAnsi="Times New Roman"/>
                <w:sz w:val="28"/>
                <w:szCs w:val="28"/>
              </w:rPr>
              <w:t xml:space="preserve"> иметь представление о труде художника, его роли в жизни общества;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sz w:val="28"/>
                <w:szCs w:val="28"/>
              </w:rPr>
              <w:t xml:space="preserve"> - выражать в собственном творчестве свои чувства и настроение;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понимать чувства других людей; </w:t>
            </w:r>
            <w:r w:rsidRPr="00A77B48">
              <w:rPr>
                <w:rFonts w:ascii="Times New Roman" w:hAnsi="Times New Roman"/>
                <w:sz w:val="28"/>
                <w:szCs w:val="28"/>
              </w:rPr>
              <w:t>осознавать  роль прекрасного в жизни человека;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sz w:val="28"/>
                <w:szCs w:val="28"/>
              </w:rPr>
              <w:t>- выражать в собственном творчестве свои чувства и настроение.</w:t>
            </w: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C24421" w:rsidRDefault="00F64178" w:rsidP="0041386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Линия  горизонта. «Проселочная дорога».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Моя малая родина.</w:t>
            </w:r>
          </w:p>
        </w:tc>
        <w:tc>
          <w:tcPr>
            <w:tcW w:w="4224" w:type="dxa"/>
            <w:vMerge/>
          </w:tcPr>
          <w:p w:rsidR="00F64178" w:rsidRPr="00A77B48" w:rsidRDefault="00F64178" w:rsidP="0041386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4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Свет и тень. Композиция «Тень».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Растительный орнамент. Блюдо «Ягодная поляна»</w:t>
            </w:r>
            <w:r>
              <w:rPr>
                <w:rFonts w:ascii="Times New Roman" w:hAnsi="Times New Roman"/>
                <w:sz w:val="28"/>
                <w:szCs w:val="28"/>
              </w:rPr>
              <w:t>. Ягоды родного края.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473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 xml:space="preserve"> Дождь. 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Merge w:val="restart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652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Морской пейзаж.  «Шторм» или «Штиль»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Горный пейзаж. «Замок Снежной кор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олевы».</w:t>
            </w: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Горы Башкортостана.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Необычные подземные му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зеи.  Башкирская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Капова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пещера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Шульган-Таш</w:t>
            </w:r>
            <w:proofErr w:type="spellEnd"/>
            <w:r w:rsidRPr="007D39F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Тайны лабиринтов. Орнаментальная композиция.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8784" w:type="dxa"/>
            <w:gridSpan w:val="4"/>
            <w:tcBorders>
              <w:right w:val="nil"/>
            </w:tcBorders>
          </w:tcPr>
          <w:p w:rsidR="00F64178" w:rsidRPr="007D39FC" w:rsidRDefault="00F64178" w:rsidP="00413868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Художник    и   мир  </w:t>
            </w:r>
            <w:r w:rsidRPr="007D39FC">
              <w:rPr>
                <w:rFonts w:ascii="Times New Roman" w:hAnsi="Times New Roman"/>
                <w:b/>
                <w:sz w:val="28"/>
                <w:szCs w:val="28"/>
              </w:rPr>
              <w:t>животных (8 ч.)</w:t>
            </w:r>
          </w:p>
        </w:tc>
        <w:tc>
          <w:tcPr>
            <w:tcW w:w="6633" w:type="dxa"/>
            <w:gridSpan w:val="2"/>
            <w:tcBorders>
              <w:left w:val="nil"/>
            </w:tcBorders>
          </w:tcPr>
          <w:p w:rsidR="00F64178" w:rsidRPr="007D39FC" w:rsidRDefault="00F64178" w:rsidP="0041386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Рисунки животных с натуры или по представлению.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4" w:type="dxa"/>
            <w:vMerge w:val="restart"/>
          </w:tcPr>
          <w:p w:rsidR="00F64178" w:rsidRPr="007D39FC" w:rsidRDefault="00F64178" w:rsidP="004138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39FC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ориентированный взгляд на мир в разнообразии природы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39FC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 xml:space="preserve"> адекватно воспринимать предложения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учителей, товарищей по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исправлению допущенных ошибок.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 xml:space="preserve">ориентироваться в  разнообразии </w:t>
            </w:r>
            <w:r w:rsidRPr="007D39FC">
              <w:rPr>
                <w:rFonts w:ascii="Times New Roman" w:hAnsi="Times New Roman"/>
                <w:sz w:val="28"/>
                <w:szCs w:val="28"/>
              </w:rPr>
              <w:lastRenderedPageBreak/>
              <w:t>способов решения задач.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D39FC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7D39F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7D39FC">
              <w:rPr>
                <w:rFonts w:ascii="Times New Roman" w:hAnsi="Times New Roman"/>
                <w:sz w:val="28"/>
                <w:szCs w:val="28"/>
              </w:rPr>
              <w:t xml:space="preserve">  оказывать взаимопомощь в сотрудничестве.</w:t>
            </w: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Черная кошка.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30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Скульпторы-анималисты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Merge w:val="restart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08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Рельефное изображение животных.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Образы насекомых в стихах.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Образы насекомых в стихах башкирских поэтов.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Образы животных в книжной иллюстрации. Сказка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Маугли</w:t>
            </w:r>
            <w:proofErr w:type="spellEnd"/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Талисманы Олимпийских игр. Московская и Сочинская Олимпиады.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Фантастические животные. Создание образа сказочного чудо-зверя.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5417" w:type="dxa"/>
            <w:gridSpan w:val="6"/>
          </w:tcPr>
          <w:p w:rsidR="00F64178" w:rsidRPr="007D39FC" w:rsidRDefault="00F64178" w:rsidP="00413868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Художник и мир человека (10 ч.)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Ты- художник.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Художественная школа города.</w:t>
            </w:r>
          </w:p>
        </w:tc>
        <w:tc>
          <w:tcPr>
            <w:tcW w:w="4224" w:type="dxa"/>
            <w:vMerge w:val="restart"/>
          </w:tcPr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A77B48">
              <w:rPr>
                <w:rFonts w:ascii="Times New Roman" w:hAnsi="Times New Roman"/>
                <w:sz w:val="28"/>
                <w:szCs w:val="28"/>
              </w:rPr>
              <w:t xml:space="preserve"> проявлять учебно-познавательный интерес к проблеме урока, высказывать свои пути решения проблемы.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A77B48">
              <w:rPr>
                <w:rFonts w:ascii="Times New Roman" w:hAnsi="Times New Roman"/>
                <w:sz w:val="28"/>
                <w:szCs w:val="28"/>
              </w:rPr>
              <w:t xml:space="preserve"> принимать учебную задачу, понимать план действий, придумывать и воплощать оригинальный замысел работы.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A77B48">
              <w:rPr>
                <w:rFonts w:ascii="Times New Roman" w:hAnsi="Times New Roman"/>
                <w:sz w:val="28"/>
                <w:szCs w:val="28"/>
              </w:rPr>
              <w:t xml:space="preserve"> участвовать в диалоге, выражать свою точку зрения, слушать другого, соблюдать правила общения. 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A77B48">
              <w:rPr>
                <w:rFonts w:ascii="Times New Roman" w:hAnsi="Times New Roman"/>
                <w:sz w:val="28"/>
                <w:szCs w:val="28"/>
              </w:rPr>
              <w:t xml:space="preserve"> иметь представление о труде художника, его роли в жизни </w:t>
            </w:r>
            <w:r w:rsidRPr="00A77B48">
              <w:rPr>
                <w:rFonts w:ascii="Times New Roman" w:hAnsi="Times New Roman"/>
                <w:sz w:val="28"/>
                <w:szCs w:val="28"/>
              </w:rPr>
              <w:lastRenderedPageBreak/>
              <w:t>общества;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sz w:val="28"/>
                <w:szCs w:val="28"/>
              </w:rPr>
              <w:t xml:space="preserve"> - выражать в собственном творчестве свои чувства и настроение;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sz w:val="28"/>
                <w:szCs w:val="28"/>
              </w:rPr>
              <w:t>- понимать чувства других людей;</w:t>
            </w:r>
          </w:p>
          <w:p w:rsidR="00F64178" w:rsidRPr="00A77B48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sz w:val="28"/>
                <w:szCs w:val="28"/>
              </w:rPr>
              <w:t>-осознавать  роль прекрасного в жизни человека;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A77B48">
              <w:rPr>
                <w:rFonts w:ascii="Times New Roman" w:hAnsi="Times New Roman"/>
                <w:sz w:val="28"/>
                <w:szCs w:val="28"/>
              </w:rPr>
              <w:t>- выражать в собственном творчестве свои чувства и настроение.</w:t>
            </w: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Интерьер с окном.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Дружеский шарж на самого себя.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Рисование театрального костюма.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Театр в Стерлитамаке.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Знаменитые скульптуры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Знаменитый город - Иерусалим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Символы государства - герб. Г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ерб Республики Башкортостан и города </w:t>
            </w: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Стерлитамака.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Художник-дизайнер. Эмблема шоколадки.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Машины –роботы. </w:t>
            </w:r>
            <w:proofErr w:type="spellStart"/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Марсоход</w:t>
            </w:r>
            <w:proofErr w:type="spellEnd"/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3511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5417" w:type="dxa"/>
            <w:gridSpan w:val="6"/>
          </w:tcPr>
          <w:p w:rsidR="00F64178" w:rsidRPr="00921AEA" w:rsidRDefault="00F64178" w:rsidP="004138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21AE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Художник и мир искусства(7ч.)</w:t>
            </w: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Книжка-игрушка. Коллективная работа.</w:t>
            </w:r>
          </w:p>
        </w:tc>
        <w:tc>
          <w:tcPr>
            <w:tcW w:w="4224" w:type="dxa"/>
            <w:vMerge w:val="restart"/>
          </w:tcPr>
          <w:p w:rsidR="00F64178" w:rsidRPr="007D39FC" w:rsidRDefault="00F64178" w:rsidP="004138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39FC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самооценка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на основе критериев успешной деятельности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39FC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Познавательные: 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проявлять учебно-познавательный интерес к проблеме урока, высказывать свои пути решения проблемы.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39FC">
              <w:rPr>
                <w:rFonts w:ascii="Times New Roman" w:hAnsi="Times New Roman"/>
                <w:b/>
                <w:sz w:val="28"/>
                <w:szCs w:val="28"/>
              </w:rPr>
              <w:t xml:space="preserve">Регулятивные: 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принимать учебную задачу, понимать план действий, придумывать и воплощать оригинальный замысел работы.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7D39FC">
              <w:rPr>
                <w:rFonts w:ascii="Times New Roman" w:hAnsi="Times New Roman"/>
                <w:sz w:val="28"/>
                <w:szCs w:val="28"/>
              </w:rPr>
              <w:t xml:space="preserve"> участвовать в диалоге, выражать свою точку зрения, слушать </w:t>
            </w:r>
            <w:r w:rsidRPr="007D39FC">
              <w:rPr>
                <w:rFonts w:ascii="Times New Roman" w:hAnsi="Times New Roman"/>
                <w:sz w:val="28"/>
                <w:szCs w:val="28"/>
              </w:rPr>
              <w:lastRenderedPageBreak/>
              <w:t>другого, соблюдать правила общения.</w:t>
            </w: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Музей игрушки. Изготовление игрушки из бумажного конуса.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Театр на колесах. Рисование клоуна. Уфимский цирк.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Большой театр. Рисование балерины.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Башкирский  театр оперы и балета.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14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В мире кино. Рисование афиши к мультфильму.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612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Дрезденская картинная галерея. Рисование картины по памяти. Картинная галерея г. Стерлитамака.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Merge w:val="restart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178" w:rsidRPr="007D39FC" w:rsidTr="00413868">
        <w:trPr>
          <w:trHeight w:val="551"/>
        </w:trPr>
        <w:tc>
          <w:tcPr>
            <w:tcW w:w="1096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64178" w:rsidRPr="007D39FC" w:rsidRDefault="00F64178" w:rsidP="0041386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39FC">
              <w:rPr>
                <w:rFonts w:ascii="Times New Roman" w:hAnsi="Times New Roman"/>
                <w:color w:val="000000"/>
                <w:sz w:val="28"/>
                <w:szCs w:val="28"/>
              </w:rPr>
              <w:t>Передвижные выставки. Рисование рисунка на свободную тему.</w:t>
            </w:r>
          </w:p>
        </w:tc>
        <w:tc>
          <w:tcPr>
            <w:tcW w:w="4224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F64178" w:rsidRPr="007D39FC" w:rsidRDefault="00F64178" w:rsidP="004138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4178" w:rsidRPr="007D39FC" w:rsidRDefault="00F64178" w:rsidP="00F64178">
      <w:pPr>
        <w:rPr>
          <w:rFonts w:ascii="Times New Roman" w:hAnsi="Times New Roman"/>
          <w:sz w:val="28"/>
          <w:szCs w:val="28"/>
        </w:rPr>
      </w:pPr>
    </w:p>
    <w:p w:rsidR="00F64178" w:rsidRPr="007D39FC" w:rsidRDefault="00F64178" w:rsidP="00F64178">
      <w:pPr>
        <w:rPr>
          <w:rFonts w:ascii="Times New Roman" w:hAnsi="Times New Roman"/>
          <w:sz w:val="28"/>
          <w:szCs w:val="28"/>
        </w:rPr>
      </w:pPr>
    </w:p>
    <w:p w:rsidR="00F64178" w:rsidRPr="00D9530B" w:rsidRDefault="00F64178" w:rsidP="00D9530B">
      <w:pPr>
        <w:rPr>
          <w:rFonts w:ascii="Times New Roman" w:hAnsi="Times New Roman"/>
          <w:sz w:val="28"/>
          <w:szCs w:val="28"/>
        </w:rPr>
        <w:sectPr w:rsidR="00F64178" w:rsidRPr="00D9530B" w:rsidSect="00BE5174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BE5174" w:rsidRPr="0043637C" w:rsidRDefault="00BE5174" w:rsidP="00436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637C">
        <w:rPr>
          <w:rFonts w:ascii="Times New Roman" w:hAnsi="Times New Roman"/>
          <w:b/>
          <w:sz w:val="28"/>
          <w:szCs w:val="28"/>
        </w:rPr>
        <w:lastRenderedPageBreak/>
        <w:t>Материально – техническое  обеспечение образовательного процесса</w:t>
      </w:r>
    </w:p>
    <w:p w:rsidR="00BE5174" w:rsidRPr="0043637C" w:rsidRDefault="00BE5174" w:rsidP="00436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637C">
        <w:rPr>
          <w:rFonts w:ascii="Times New Roman" w:hAnsi="Times New Roman"/>
          <w:b/>
          <w:sz w:val="28"/>
          <w:szCs w:val="28"/>
        </w:rPr>
        <w:t>Книгопечатная продукция: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          1.«Примерные программы начального общего образования» Стандарты  второго поколения. Москва «Просвещение» 2009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         2. «Планируемые результаты начального общего образования». Москва «Просвещение» 2010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3. «Оценка достижения планируемых результатов в начальной школе»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Система заданий. Москва «Просвещение», 2010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4. «Как проектировать универсальные учебные действия в начальной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школе». От действия к мысли. Москва, «Просвещение» 2010</w:t>
      </w:r>
    </w:p>
    <w:p w:rsidR="00BE5174" w:rsidRPr="0043637C" w:rsidRDefault="00CF7B03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5.</w:t>
      </w:r>
      <w:r w:rsidR="00BE5174" w:rsidRPr="0043637C">
        <w:rPr>
          <w:rFonts w:ascii="Times New Roman" w:hAnsi="Times New Roman"/>
          <w:sz w:val="28"/>
          <w:szCs w:val="28"/>
        </w:rPr>
        <w:t>Т.А.Копцева Уроки изобразительного искусства. Поурочные  разработки. 1-4 классы. Издательство "Яхонт" "Ассоциация ХХI век", 2011г.</w:t>
      </w:r>
    </w:p>
    <w:p w:rsidR="00BE5174" w:rsidRPr="0043637C" w:rsidRDefault="00CF7B03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6.</w:t>
      </w:r>
      <w:r w:rsidR="00BE5174" w:rsidRPr="0043637C">
        <w:rPr>
          <w:rFonts w:ascii="Times New Roman" w:hAnsi="Times New Roman"/>
          <w:sz w:val="28"/>
          <w:szCs w:val="28"/>
        </w:rPr>
        <w:t xml:space="preserve">Т.А.Копцева, </w:t>
      </w:r>
      <w:proofErr w:type="spellStart"/>
      <w:r w:rsidR="00BE5174" w:rsidRPr="0043637C">
        <w:rPr>
          <w:rFonts w:ascii="Times New Roman" w:hAnsi="Times New Roman"/>
          <w:sz w:val="28"/>
          <w:szCs w:val="28"/>
        </w:rPr>
        <w:t>В.П.Копцев</w:t>
      </w:r>
      <w:proofErr w:type="spellEnd"/>
      <w:r w:rsidR="00BE5174" w:rsidRPr="0043637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E5174" w:rsidRPr="0043637C">
        <w:rPr>
          <w:rFonts w:ascii="Times New Roman" w:hAnsi="Times New Roman"/>
          <w:sz w:val="28"/>
          <w:szCs w:val="28"/>
        </w:rPr>
        <w:t>Е.В.</w:t>
      </w:r>
      <w:r w:rsidRPr="0043637C">
        <w:rPr>
          <w:rFonts w:ascii="Times New Roman" w:hAnsi="Times New Roman"/>
          <w:sz w:val="28"/>
          <w:szCs w:val="28"/>
        </w:rPr>
        <w:t>Копцев</w:t>
      </w:r>
      <w:proofErr w:type="spellEnd"/>
      <w:r w:rsidRPr="0043637C">
        <w:rPr>
          <w:rFonts w:ascii="Times New Roman" w:hAnsi="Times New Roman"/>
          <w:sz w:val="28"/>
          <w:szCs w:val="28"/>
        </w:rPr>
        <w:t xml:space="preserve">. искусство. Учебник. 3класс. </w:t>
      </w:r>
      <w:r w:rsidR="00BE5174" w:rsidRPr="0043637C">
        <w:rPr>
          <w:rFonts w:ascii="Times New Roman" w:hAnsi="Times New Roman"/>
          <w:sz w:val="28"/>
          <w:szCs w:val="28"/>
        </w:rPr>
        <w:t>Издательство "Яхонт" "Ассоциация ХХI век", 2011г.</w:t>
      </w:r>
    </w:p>
    <w:p w:rsidR="00BE5174" w:rsidRPr="0043637C" w:rsidRDefault="00BE5174" w:rsidP="00436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637C">
        <w:rPr>
          <w:rFonts w:ascii="Times New Roman" w:hAnsi="Times New Roman"/>
          <w:b/>
          <w:sz w:val="28"/>
          <w:szCs w:val="28"/>
        </w:rPr>
        <w:t>Печатные пособия: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Демонстрационный материал. Гжель.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Демонстрационный материал. </w:t>
      </w:r>
      <w:proofErr w:type="spellStart"/>
      <w:r w:rsidRPr="0043637C">
        <w:rPr>
          <w:rFonts w:ascii="Times New Roman" w:hAnsi="Times New Roman"/>
          <w:sz w:val="28"/>
          <w:szCs w:val="28"/>
        </w:rPr>
        <w:t>Филимоновская</w:t>
      </w:r>
      <w:proofErr w:type="spellEnd"/>
      <w:r w:rsidRPr="0043637C">
        <w:rPr>
          <w:rFonts w:ascii="Times New Roman" w:hAnsi="Times New Roman"/>
          <w:sz w:val="28"/>
          <w:szCs w:val="28"/>
        </w:rPr>
        <w:t xml:space="preserve"> игрушка-свистулька.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Демонстрационный материал. Дымковская игрушка.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Демонстрационный материал. Хохлома.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Демонстрационный материал. Городецкая роспись.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Демонстрационный материал. </w:t>
      </w:r>
      <w:proofErr w:type="spellStart"/>
      <w:r w:rsidRPr="0043637C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43637C">
        <w:rPr>
          <w:rFonts w:ascii="Times New Roman" w:hAnsi="Times New Roman"/>
          <w:sz w:val="28"/>
          <w:szCs w:val="28"/>
        </w:rPr>
        <w:t xml:space="preserve"> роспись.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Информационно-коммуникативные средства: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Электронные презентации по изобразительному искусству, ресурсы Интернета.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Детские электронные презентации и клипы -  </w:t>
      </w:r>
      <w:hyperlink r:id="rId16" w:history="1">
        <w:r w:rsidRPr="0043637C">
          <w:rPr>
            <w:rStyle w:val="a9"/>
            <w:rFonts w:ascii="Times New Roman" w:hAnsi="Times New Roman"/>
            <w:sz w:val="28"/>
            <w:szCs w:val="28"/>
          </w:rPr>
          <w:t>http://viki.rdf.ru/item/355</w:t>
        </w:r>
      </w:hyperlink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Современная мультимедиа энциклопедия Кирилла и </w:t>
      </w:r>
      <w:proofErr w:type="spellStart"/>
      <w:r w:rsidRPr="0043637C">
        <w:rPr>
          <w:rFonts w:ascii="Times New Roman" w:hAnsi="Times New Roman"/>
          <w:sz w:val="28"/>
          <w:szCs w:val="28"/>
        </w:rPr>
        <w:t>Мефодия</w:t>
      </w:r>
      <w:proofErr w:type="spellEnd"/>
      <w:r w:rsidRPr="0043637C">
        <w:rPr>
          <w:rFonts w:ascii="Times New Roman" w:hAnsi="Times New Roman"/>
          <w:sz w:val="28"/>
          <w:szCs w:val="28"/>
        </w:rPr>
        <w:t>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http://www.alledu.ru - Каталог «Все образование Интернета».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     http://www.1september.ru/ru/index.htm - Объединение педагогических изданий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"Первое сентября". http://www.catalog.alledu.ru/ - Все образование Интернета. 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http://umka.noonet.ru/met_raz.php - Методическая копилка. 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http:// school.baltinform.ru – школьный портал.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http://easyen.ru - Современный учительский портал.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http://www.klass.by/index.html - Классный руководитель.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 xml:space="preserve"> http://shkola-abv.ru/index.html - Школа А Б В.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http://pedsovet.su/load/242 - Педсовет. SU</w:t>
      </w:r>
    </w:p>
    <w:p w:rsidR="00BE5174" w:rsidRPr="0043637C" w:rsidRDefault="00BE5174" w:rsidP="00436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5174" w:rsidRPr="0043637C" w:rsidRDefault="00BE5174" w:rsidP="00436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637C">
        <w:rPr>
          <w:rFonts w:ascii="Times New Roman" w:hAnsi="Times New Roman"/>
          <w:b/>
          <w:sz w:val="28"/>
          <w:szCs w:val="28"/>
        </w:rPr>
        <w:t>Технические средства обучения: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Компьютер.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5174" w:rsidRPr="0043637C" w:rsidRDefault="00BE5174" w:rsidP="00436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637C">
        <w:rPr>
          <w:rFonts w:ascii="Times New Roman" w:hAnsi="Times New Roman"/>
          <w:b/>
          <w:sz w:val="28"/>
          <w:szCs w:val="28"/>
        </w:rPr>
        <w:t>Учебно-практическое и учебно-лабораторное оборудование: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Предметные картинки.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Про зверей. Рисунки художника Г. Никольского.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Набор открыток. Их нужно спасти. Красная книга СССР.</w:t>
      </w:r>
    </w:p>
    <w:p w:rsidR="00BE5174" w:rsidRPr="0043637C" w:rsidRDefault="00BE5174" w:rsidP="004363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7C">
        <w:rPr>
          <w:rFonts w:ascii="Times New Roman" w:hAnsi="Times New Roman"/>
          <w:sz w:val="28"/>
          <w:szCs w:val="28"/>
        </w:rPr>
        <w:t>Альбомы, стаканы-непроливайки, краски, кисточки.</w:t>
      </w:r>
    </w:p>
    <w:sectPr w:rsidR="00BE5174" w:rsidRPr="0043637C" w:rsidSect="00BE517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7E4" w:rsidRDefault="00B227E4" w:rsidP="0025756F">
      <w:pPr>
        <w:spacing w:after="0" w:line="240" w:lineRule="auto"/>
      </w:pPr>
      <w:r>
        <w:separator/>
      </w:r>
    </w:p>
  </w:endnote>
  <w:endnote w:type="continuationSeparator" w:id="0">
    <w:p w:rsidR="00B227E4" w:rsidRDefault="00B227E4" w:rsidP="00257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7E4" w:rsidRDefault="00B227E4" w:rsidP="0025756F">
      <w:pPr>
        <w:spacing w:after="0" w:line="240" w:lineRule="auto"/>
      </w:pPr>
      <w:r>
        <w:separator/>
      </w:r>
    </w:p>
  </w:footnote>
  <w:footnote w:type="continuationSeparator" w:id="0">
    <w:p w:rsidR="00B227E4" w:rsidRDefault="00B227E4" w:rsidP="00257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0CA" w:rsidRPr="00C020CA" w:rsidRDefault="00B227E4" w:rsidP="00C020CA">
    <w:pPr>
      <w:pStyle w:val="a4"/>
      <w:tabs>
        <w:tab w:val="clear" w:pos="4677"/>
        <w:tab w:val="clear" w:pos="9355"/>
        <w:tab w:val="left" w:pos="1650"/>
      </w:tabs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16B50"/>
    <w:multiLevelType w:val="hybridMultilevel"/>
    <w:tmpl w:val="1DF0F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42715"/>
    <w:multiLevelType w:val="hybridMultilevel"/>
    <w:tmpl w:val="62FA8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A39CB"/>
    <w:multiLevelType w:val="hybridMultilevel"/>
    <w:tmpl w:val="FAEA94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60AEF"/>
    <w:multiLevelType w:val="hybridMultilevel"/>
    <w:tmpl w:val="69C0526E"/>
    <w:lvl w:ilvl="0" w:tplc="AD309B1C">
      <w:start w:val="5"/>
      <w:numFmt w:val="decimal"/>
      <w:lvlText w:val="%1."/>
      <w:lvlJc w:val="left"/>
      <w:pPr>
        <w:ind w:left="106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381301D"/>
    <w:multiLevelType w:val="hybridMultilevel"/>
    <w:tmpl w:val="3148F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4A"/>
    <w:rsid w:val="000A641F"/>
    <w:rsid w:val="000D05BC"/>
    <w:rsid w:val="000D3EC9"/>
    <w:rsid w:val="001C2522"/>
    <w:rsid w:val="0025756F"/>
    <w:rsid w:val="00283C4A"/>
    <w:rsid w:val="002A5E96"/>
    <w:rsid w:val="003C26F7"/>
    <w:rsid w:val="003F697D"/>
    <w:rsid w:val="0043637C"/>
    <w:rsid w:val="00450901"/>
    <w:rsid w:val="005A5F31"/>
    <w:rsid w:val="005D43AC"/>
    <w:rsid w:val="005E70C3"/>
    <w:rsid w:val="00676853"/>
    <w:rsid w:val="006915E1"/>
    <w:rsid w:val="006D17DA"/>
    <w:rsid w:val="00772E22"/>
    <w:rsid w:val="007E79BB"/>
    <w:rsid w:val="0084042F"/>
    <w:rsid w:val="0087277B"/>
    <w:rsid w:val="008B2FC4"/>
    <w:rsid w:val="009455AE"/>
    <w:rsid w:val="00946B5B"/>
    <w:rsid w:val="00A05A4C"/>
    <w:rsid w:val="00A147CD"/>
    <w:rsid w:val="00A64E2C"/>
    <w:rsid w:val="00A9153A"/>
    <w:rsid w:val="00B227E4"/>
    <w:rsid w:val="00B33EA9"/>
    <w:rsid w:val="00BD343B"/>
    <w:rsid w:val="00BE5174"/>
    <w:rsid w:val="00CA1FA0"/>
    <w:rsid w:val="00CC570B"/>
    <w:rsid w:val="00CF7B03"/>
    <w:rsid w:val="00D07A9B"/>
    <w:rsid w:val="00D26B97"/>
    <w:rsid w:val="00D537D3"/>
    <w:rsid w:val="00D9530B"/>
    <w:rsid w:val="00E749D4"/>
    <w:rsid w:val="00EB22F5"/>
    <w:rsid w:val="00EB3E8E"/>
    <w:rsid w:val="00F64178"/>
    <w:rsid w:val="00F76DF3"/>
    <w:rsid w:val="00FA73AB"/>
    <w:rsid w:val="00FC0F96"/>
    <w:rsid w:val="00FE5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C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C4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header"/>
    <w:basedOn w:val="a"/>
    <w:link w:val="a5"/>
    <w:uiPriority w:val="99"/>
    <w:unhideWhenUsed/>
    <w:rsid w:val="00283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3C4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257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756F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BE51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color="000000" w:themeColor="text1"/>
      <w:lang w:eastAsia="ru-RU"/>
    </w:rPr>
  </w:style>
  <w:style w:type="character" w:styleId="a9">
    <w:name w:val="Hyperlink"/>
    <w:basedOn w:val="a0"/>
    <w:uiPriority w:val="99"/>
    <w:unhideWhenUsed/>
    <w:rsid w:val="00BE5174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7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6853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39"/>
    <w:rsid w:val="00F64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CA1FA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C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C4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header"/>
    <w:basedOn w:val="a"/>
    <w:link w:val="a5"/>
    <w:uiPriority w:val="99"/>
    <w:unhideWhenUsed/>
    <w:rsid w:val="00283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3C4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257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756F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BE51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color="000000" w:themeColor="text1"/>
      <w:lang w:eastAsia="ru-RU"/>
    </w:rPr>
  </w:style>
  <w:style w:type="character" w:styleId="a9">
    <w:name w:val="Hyperlink"/>
    <w:basedOn w:val="a0"/>
    <w:uiPriority w:val="99"/>
    <w:unhideWhenUsed/>
    <w:rsid w:val="00BE5174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7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6853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39"/>
    <w:rsid w:val="00F64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CA1FA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iki.rdf.ru/item/35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529FC-8D70-4C67-926B-638F09EDA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5149</Words>
  <Characters>29353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HP</cp:lastModifiedBy>
  <cp:revision>2</cp:revision>
  <cp:lastPrinted>2016-02-28T06:53:00Z</cp:lastPrinted>
  <dcterms:created xsi:type="dcterms:W3CDTF">2016-03-26T09:19:00Z</dcterms:created>
  <dcterms:modified xsi:type="dcterms:W3CDTF">2016-03-26T09:19:00Z</dcterms:modified>
</cp:coreProperties>
</file>