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4C" w:rsidRDefault="00535CA9">
      <w:pPr>
        <w:rPr>
          <w:sz w:val="32"/>
          <w:szCs w:val="32"/>
        </w:rPr>
      </w:pPr>
      <w:r w:rsidRPr="00535CA9">
        <w:rPr>
          <w:sz w:val="32"/>
          <w:szCs w:val="32"/>
        </w:rPr>
        <w:t>Пополнение транспортного приложения по картам школьников.</w:t>
      </w:r>
    </w:p>
    <w:p w:rsidR="004E63E6" w:rsidRDefault="004E63E6">
      <w:pPr>
        <w:rPr>
          <w:sz w:val="32"/>
          <w:szCs w:val="32"/>
        </w:rPr>
      </w:pPr>
      <w:r>
        <w:rPr>
          <w:sz w:val="32"/>
          <w:szCs w:val="32"/>
        </w:rPr>
        <w:t>При пополнении транспортного приложения у школьников во всех пунктах пополнения берется комиссия 5%.  Стоимость проезда в троллейбусах 9 рублей, в автобусах и маршрутках «</w:t>
      </w:r>
      <w:proofErr w:type="spellStart"/>
      <w:r>
        <w:rPr>
          <w:sz w:val="32"/>
          <w:szCs w:val="32"/>
        </w:rPr>
        <w:t>Башавтотранс</w:t>
      </w:r>
      <w:proofErr w:type="spellEnd"/>
      <w:r>
        <w:rPr>
          <w:sz w:val="32"/>
          <w:szCs w:val="32"/>
        </w:rPr>
        <w:t>» 10 руб.</w:t>
      </w:r>
    </w:p>
    <w:p w:rsidR="004E63E6" w:rsidRDefault="004E63E6">
      <w:pPr>
        <w:rPr>
          <w:sz w:val="32"/>
          <w:szCs w:val="32"/>
        </w:rPr>
      </w:pPr>
    </w:p>
    <w:p w:rsidR="00535CA9" w:rsidRDefault="00535CA9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Вставить карту в </w:t>
      </w:r>
      <w:proofErr w:type="spellStart"/>
      <w:r>
        <w:rPr>
          <w:sz w:val="32"/>
          <w:szCs w:val="32"/>
        </w:rPr>
        <w:t>картоприемник</w:t>
      </w:r>
      <w:proofErr w:type="spellEnd"/>
      <w:r>
        <w:rPr>
          <w:sz w:val="32"/>
          <w:szCs w:val="32"/>
        </w:rPr>
        <w:t>. Изображение карты появится на экране в правом углу.</w:t>
      </w:r>
    </w:p>
    <w:p w:rsidR="00535CA9" w:rsidRDefault="00535CA9" w:rsidP="00535CA9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42676" cy="3216918"/>
            <wp:effectExtent l="19050" t="0" r="0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551" cy="32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A9" w:rsidRDefault="00E90053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Нажмите на кнопку «Транспортные услуги, пополнение транспортных карт»</w:t>
      </w:r>
    </w:p>
    <w:p w:rsidR="00535CA9" w:rsidRDefault="00E90053" w:rsidP="00E9005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84792" cy="3729519"/>
            <wp:effectExtent l="19050" t="0" r="6358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03" cy="372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A9" w:rsidRDefault="00E90053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 следующем экране можно посмотреть баланс транспортного приложения карты и, нажав на кнопку «Пополнить» перейти к оплате.</w:t>
      </w:r>
    </w:p>
    <w:p w:rsidR="00535CA9" w:rsidRDefault="00E90053" w:rsidP="00E9005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94082" cy="3575407"/>
            <wp:effectExtent l="19050" t="0" r="0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85" cy="35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A9" w:rsidRDefault="00535CA9" w:rsidP="00E23D37">
      <w:pPr>
        <w:pStyle w:val="a3"/>
        <w:rPr>
          <w:sz w:val="32"/>
          <w:szCs w:val="32"/>
        </w:rPr>
      </w:pPr>
    </w:p>
    <w:p w:rsidR="00535CA9" w:rsidRDefault="00F6043D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После ознакомления с договором-офертой, нужно нажать кнопку «Далее»</w:t>
      </w:r>
    </w:p>
    <w:p w:rsidR="00535CA9" w:rsidRDefault="00F6043D" w:rsidP="00F6043D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04938" cy="3584570"/>
            <wp:effectExtent l="19050" t="0" r="462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472" cy="35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A9" w:rsidRDefault="00F6043D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 следующем экране нажать кнопку «Наличная оплата»</w:t>
      </w:r>
    </w:p>
    <w:p w:rsidR="00535CA9" w:rsidRDefault="00F6043D" w:rsidP="00F6043D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78295" cy="3616020"/>
            <wp:effectExtent l="19050" t="0" r="8055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47" cy="36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A9" w:rsidRDefault="00F6043D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 w:rsidRPr="00F6043D">
        <w:rPr>
          <w:sz w:val="32"/>
          <w:szCs w:val="32"/>
        </w:rPr>
        <w:t xml:space="preserve">На следующем экране, при внесении купюр в </w:t>
      </w:r>
      <w:proofErr w:type="spellStart"/>
      <w:r w:rsidRPr="00F6043D">
        <w:rPr>
          <w:sz w:val="32"/>
          <w:szCs w:val="32"/>
        </w:rPr>
        <w:t>купюроприемник</w:t>
      </w:r>
      <w:proofErr w:type="spellEnd"/>
      <w:r w:rsidRPr="00F6043D">
        <w:rPr>
          <w:sz w:val="32"/>
          <w:szCs w:val="32"/>
        </w:rPr>
        <w:t xml:space="preserve"> буде высвечена сумма к зачислению и размер комиссии.</w:t>
      </w:r>
    </w:p>
    <w:p w:rsidR="00F6043D" w:rsidRDefault="00F6043D" w:rsidP="00F6043D">
      <w:pPr>
        <w:pStyle w:val="a3"/>
        <w:rPr>
          <w:sz w:val="32"/>
          <w:szCs w:val="32"/>
        </w:rPr>
      </w:pPr>
      <w:r w:rsidRPr="00F6043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25561" cy="3892506"/>
            <wp:effectExtent l="19050" t="0" r="3639" b="0"/>
            <wp:docPr id="8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843" cy="389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3D" w:rsidRDefault="00F6043D" w:rsidP="00F6043D">
      <w:pPr>
        <w:pStyle w:val="a3"/>
        <w:rPr>
          <w:sz w:val="32"/>
          <w:szCs w:val="32"/>
        </w:rPr>
      </w:pPr>
    </w:p>
    <w:p w:rsidR="00535CA9" w:rsidRDefault="00F6043D" w:rsidP="00535CA9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Купюры вносятся по одной, после завершения внесения купюр необходимо нажать кнопку «Оплатить», данные запишутся на карту и карта сама извлечется из </w:t>
      </w:r>
      <w:proofErr w:type="spellStart"/>
      <w:r>
        <w:rPr>
          <w:sz w:val="32"/>
          <w:szCs w:val="32"/>
        </w:rPr>
        <w:t>картоприемника</w:t>
      </w:r>
      <w:proofErr w:type="spellEnd"/>
      <w:r>
        <w:rPr>
          <w:sz w:val="32"/>
          <w:szCs w:val="32"/>
        </w:rPr>
        <w:t>.</w:t>
      </w:r>
    </w:p>
    <w:p w:rsidR="00535CA9" w:rsidRPr="00535CA9" w:rsidRDefault="00F6043D" w:rsidP="00F6043D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41713" cy="3678148"/>
            <wp:effectExtent l="19050" t="0" r="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48" cy="368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CA9" w:rsidRPr="00535CA9" w:rsidSect="00535CA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30C7F"/>
    <w:multiLevelType w:val="hybridMultilevel"/>
    <w:tmpl w:val="83EC9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35CA9"/>
    <w:rsid w:val="00364AA3"/>
    <w:rsid w:val="004E63E6"/>
    <w:rsid w:val="00535CA9"/>
    <w:rsid w:val="0063574C"/>
    <w:rsid w:val="00656C93"/>
    <w:rsid w:val="00850006"/>
    <w:rsid w:val="008E0A28"/>
    <w:rsid w:val="00E23D37"/>
    <w:rsid w:val="00E90053"/>
    <w:rsid w:val="00F60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C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4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СевастьяноваТА</dc:creator>
  <cp:lastModifiedBy>СевастьяноваТА</cp:lastModifiedBy>
  <cp:revision>3</cp:revision>
  <dcterms:created xsi:type="dcterms:W3CDTF">2015-12-14T07:41:00Z</dcterms:created>
  <dcterms:modified xsi:type="dcterms:W3CDTF">2015-12-14T12:44:00Z</dcterms:modified>
</cp:coreProperties>
</file>