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B0" w:rsidRPr="00B81679" w:rsidRDefault="009639B0" w:rsidP="00B816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1679" w:rsidRPr="00B81679" w:rsidRDefault="00E54A79" w:rsidP="00B81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67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 для 2-4 классов</w:t>
      </w:r>
    </w:p>
    <w:p w:rsidR="00B81679" w:rsidRPr="00B81679" w:rsidRDefault="00E54A79" w:rsidP="00B81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679">
        <w:rPr>
          <w:rFonts w:ascii="Times New Roman" w:hAnsi="Times New Roman" w:cs="Times New Roman"/>
          <w:b/>
          <w:sz w:val="24"/>
          <w:szCs w:val="24"/>
        </w:rPr>
        <w:t>2-4 класс (начальное общее образование)</w:t>
      </w:r>
    </w:p>
    <w:p w:rsidR="00B81679" w:rsidRDefault="00E54A79" w:rsidP="00B81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79">
        <w:rPr>
          <w:rFonts w:ascii="Times New Roman" w:hAnsi="Times New Roman" w:cs="Times New Roman"/>
          <w:sz w:val="24"/>
          <w:szCs w:val="24"/>
        </w:rPr>
        <w:t xml:space="preserve"> Рабочая программа по английскому языку составлена в соответствии с Федеральным государственным образовательным стандартом начального общего образования (Стандарты второго поколения) на основе авторской программы 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 xml:space="preserve"> М. 3., 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Трубаневой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 xml:space="preserve"> Н. Н. «Программа курса английского языка к УМК "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>" для учащихся 2-11 классов общеобразовательных учреж</w:t>
      </w:r>
      <w:r w:rsidR="00B81679">
        <w:rPr>
          <w:rFonts w:ascii="Times New Roman" w:hAnsi="Times New Roman" w:cs="Times New Roman"/>
          <w:sz w:val="24"/>
          <w:szCs w:val="24"/>
        </w:rPr>
        <w:t xml:space="preserve">дений». - Обнинск, Титул, </w:t>
      </w:r>
      <w:r w:rsidR="00B81679" w:rsidRPr="00B81679">
        <w:rPr>
          <w:rFonts w:ascii="Times New Roman" w:hAnsi="Times New Roman" w:cs="Times New Roman"/>
          <w:sz w:val="24"/>
          <w:szCs w:val="24"/>
          <w:highlight w:val="yellow"/>
        </w:rPr>
        <w:t>2012</w:t>
      </w:r>
      <w:r w:rsidR="00B81679">
        <w:rPr>
          <w:rFonts w:ascii="Times New Roman" w:hAnsi="Times New Roman" w:cs="Times New Roman"/>
          <w:sz w:val="24"/>
          <w:szCs w:val="24"/>
        </w:rPr>
        <w:t>.</w:t>
      </w:r>
    </w:p>
    <w:p w:rsidR="00B81679" w:rsidRDefault="00E54A79" w:rsidP="00B81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79">
        <w:rPr>
          <w:rFonts w:ascii="Times New Roman" w:hAnsi="Times New Roman" w:cs="Times New Roman"/>
          <w:sz w:val="24"/>
          <w:szCs w:val="24"/>
        </w:rPr>
        <w:t xml:space="preserve"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B81679" w:rsidRDefault="00E54A79" w:rsidP="00B81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79">
        <w:rPr>
          <w:rFonts w:ascii="Times New Roman" w:hAnsi="Times New Roman" w:cs="Times New Roman"/>
          <w:sz w:val="24"/>
          <w:szCs w:val="24"/>
        </w:rPr>
        <w:t>Иностранный язык — один из важных и относительно новых предметов системе подготовки современного младшего школьника в</w:t>
      </w:r>
      <w:bookmarkStart w:id="0" w:name="_GoBack"/>
      <w:bookmarkEnd w:id="0"/>
      <w:r w:rsidRPr="00B81679">
        <w:rPr>
          <w:rFonts w:ascii="Times New Roman" w:hAnsi="Times New Roman" w:cs="Times New Roman"/>
          <w:sz w:val="24"/>
          <w:szCs w:val="24"/>
        </w:rPr>
        <w:t xml:space="preserve"> условиях поликультурного и 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 xml:space="preserve"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</w:t>
      </w:r>
    </w:p>
    <w:p w:rsidR="00B81679" w:rsidRDefault="00E54A79" w:rsidP="00B81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79">
        <w:rPr>
          <w:rFonts w:ascii="Times New Roman" w:hAnsi="Times New Roman" w:cs="Times New Roman"/>
          <w:sz w:val="24"/>
          <w:szCs w:val="24"/>
        </w:rPr>
        <w:t xml:space="preserve">Следовательно, изучение иностранного языка в начальной школе направлено на достижение следующих </w:t>
      </w:r>
      <w:r w:rsidRPr="00B81679">
        <w:rPr>
          <w:rFonts w:ascii="Times New Roman" w:hAnsi="Times New Roman" w:cs="Times New Roman"/>
          <w:b/>
          <w:sz w:val="24"/>
          <w:szCs w:val="24"/>
        </w:rPr>
        <w:t>целей</w:t>
      </w:r>
      <w:r w:rsidRPr="00B816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1679" w:rsidRDefault="00E54A79" w:rsidP="00B81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79">
        <w:rPr>
          <w:rFonts w:ascii="Times New Roman" w:hAnsi="Times New Roman" w:cs="Times New Roman"/>
          <w:sz w:val="24"/>
          <w:szCs w:val="24"/>
        </w:rPr>
        <w:t xml:space="preserve">- формирование умения общаться на иностранном </w:t>
      </w:r>
      <w:proofErr w:type="gramStart"/>
      <w:r w:rsidRPr="00B81679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B81679">
        <w:rPr>
          <w:rFonts w:ascii="Times New Roman" w:hAnsi="Times New Roman" w:cs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 формах;</w:t>
      </w:r>
    </w:p>
    <w:p w:rsidR="00B81679" w:rsidRDefault="00E54A79" w:rsidP="00B81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79">
        <w:rPr>
          <w:rFonts w:ascii="Times New Roman" w:hAnsi="Times New Roman" w:cs="Times New Roman"/>
          <w:sz w:val="24"/>
          <w:szCs w:val="24"/>
        </w:rPr>
        <w:t xml:space="preserve"> -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B81679" w:rsidRDefault="00E54A79" w:rsidP="00B81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79">
        <w:rPr>
          <w:rFonts w:ascii="Times New Roman" w:hAnsi="Times New Roman" w:cs="Times New Roman"/>
          <w:sz w:val="24"/>
          <w:szCs w:val="24"/>
        </w:rPr>
        <w:t xml:space="preserve"> - развитие речевых, интеллектуальных и познавательных способностей младших школьников, а также их 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 овладению иностранным языком; - воспитание и разностороннее развитие младшего школьника средствами иностранного языка.</w:t>
      </w:r>
    </w:p>
    <w:p w:rsidR="00B81679" w:rsidRDefault="00E54A79" w:rsidP="00B81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 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 xml:space="preserve"> умения и навыки. </w:t>
      </w:r>
    </w:p>
    <w:p w:rsidR="00B81679" w:rsidRDefault="00E54A79" w:rsidP="00B81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79">
        <w:rPr>
          <w:rFonts w:ascii="Times New Roman" w:hAnsi="Times New Roman" w:cs="Times New Roman"/>
          <w:sz w:val="24"/>
          <w:szCs w:val="24"/>
        </w:rPr>
        <w:t xml:space="preserve">Исходя из сформулированных целей, изучение предмета «Иностранный язык» направлено на решение следующих </w:t>
      </w:r>
      <w:r w:rsidRPr="00B81679">
        <w:rPr>
          <w:rFonts w:ascii="Times New Roman" w:hAnsi="Times New Roman" w:cs="Times New Roman"/>
          <w:b/>
          <w:sz w:val="24"/>
          <w:szCs w:val="24"/>
        </w:rPr>
        <w:t>задач</w:t>
      </w:r>
      <w:r w:rsidRPr="00B816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1679" w:rsidRDefault="00E54A79" w:rsidP="00B81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79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 </w:t>
      </w:r>
    </w:p>
    <w:p w:rsidR="00B81679" w:rsidRDefault="00E54A79" w:rsidP="00B81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79">
        <w:rPr>
          <w:rFonts w:ascii="Times New Roman" w:hAnsi="Times New Roman" w:cs="Times New Roman"/>
          <w:sz w:val="24"/>
          <w:szCs w:val="24"/>
        </w:rPr>
        <w:t xml:space="preserve"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 </w:t>
      </w:r>
    </w:p>
    <w:p w:rsidR="00B81679" w:rsidRDefault="00E54A79" w:rsidP="00B81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79">
        <w:rPr>
          <w:rFonts w:ascii="Times New Roman" w:hAnsi="Times New Roman" w:cs="Times New Roman"/>
          <w:sz w:val="24"/>
          <w:szCs w:val="24"/>
        </w:rPr>
        <w:t xml:space="preserve">- обеспечение коммуникативно -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 </w:t>
      </w:r>
    </w:p>
    <w:p w:rsidR="00B81679" w:rsidRDefault="00E54A79" w:rsidP="00B81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79">
        <w:rPr>
          <w:rFonts w:ascii="Times New Roman" w:hAnsi="Times New Roman" w:cs="Times New Roman"/>
          <w:sz w:val="24"/>
          <w:szCs w:val="24"/>
        </w:rPr>
        <w:t xml:space="preserve"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- развитие эмоциональной сферы детей в процессе обучающих игр, учебных спектаклей с использованием иностранного языка; </w:t>
      </w:r>
    </w:p>
    <w:p w:rsidR="00B81679" w:rsidRDefault="00E54A79" w:rsidP="00B81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79">
        <w:rPr>
          <w:rFonts w:ascii="Times New Roman" w:hAnsi="Times New Roman" w:cs="Times New Roman"/>
          <w:sz w:val="24"/>
          <w:szCs w:val="24"/>
        </w:rPr>
        <w:t xml:space="preserve">- 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 </w:t>
      </w:r>
    </w:p>
    <w:p w:rsidR="00B81679" w:rsidRDefault="00E54A79" w:rsidP="00B81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79">
        <w:rPr>
          <w:rFonts w:ascii="Times New Roman" w:hAnsi="Times New Roman" w:cs="Times New Roman"/>
          <w:sz w:val="24"/>
          <w:szCs w:val="24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>, мультимедийным приложением и т. д.), умением работы в паре, в группе.</w:t>
      </w:r>
    </w:p>
    <w:p w:rsidR="00B81679" w:rsidRDefault="00E54A79" w:rsidP="00B81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79">
        <w:rPr>
          <w:rFonts w:ascii="Times New Roman" w:hAnsi="Times New Roman" w:cs="Times New Roman"/>
          <w:sz w:val="24"/>
          <w:szCs w:val="24"/>
        </w:rPr>
        <w:t xml:space="preserve"> Согласно федеральному базисному плану образовательных учреждений РФ всего на изучение английского языка в начальной школе выделяется 2</w:t>
      </w:r>
      <w:r w:rsidR="00B81679">
        <w:rPr>
          <w:rFonts w:ascii="Times New Roman" w:hAnsi="Times New Roman" w:cs="Times New Roman"/>
          <w:sz w:val="24"/>
          <w:szCs w:val="24"/>
        </w:rPr>
        <w:t>10</w:t>
      </w:r>
      <w:r w:rsidRPr="00B81679">
        <w:rPr>
          <w:rFonts w:ascii="Times New Roman" w:hAnsi="Times New Roman" w:cs="Times New Roman"/>
          <w:sz w:val="24"/>
          <w:szCs w:val="24"/>
        </w:rPr>
        <w:t xml:space="preserve"> часа во 2, 3 и 4 классах (2 часа в неделю). Таким образом, количество учебных часов во 2, 3 и 4 классах, на которое рассчитана рабочая </w:t>
      </w:r>
      <w:proofErr w:type="gramStart"/>
      <w:r w:rsidRPr="00B81679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B8167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81679">
        <w:rPr>
          <w:rFonts w:ascii="Times New Roman" w:hAnsi="Times New Roman" w:cs="Times New Roman"/>
          <w:sz w:val="24"/>
          <w:szCs w:val="24"/>
        </w:rPr>
        <w:t>70</w:t>
      </w:r>
      <w:r w:rsidRPr="00B81679">
        <w:rPr>
          <w:rFonts w:ascii="Times New Roman" w:hAnsi="Times New Roman" w:cs="Times New Roman"/>
          <w:sz w:val="24"/>
          <w:szCs w:val="24"/>
        </w:rPr>
        <w:t xml:space="preserve"> часов в год. </w:t>
      </w:r>
    </w:p>
    <w:p w:rsidR="00365491" w:rsidRPr="00B81679" w:rsidRDefault="00E54A79" w:rsidP="00B81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79">
        <w:rPr>
          <w:rFonts w:ascii="Times New Roman" w:hAnsi="Times New Roman" w:cs="Times New Roman"/>
          <w:sz w:val="24"/>
          <w:szCs w:val="24"/>
        </w:rPr>
        <w:t>Учебно-методический комплект “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 xml:space="preserve">” для начальных классов включает следующие компоненты: учебник - М.З. 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 xml:space="preserve">, О.А Денисенко, Н.Н. 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 xml:space="preserve"> «Английский язык: </w:t>
      </w:r>
      <w:proofErr w:type="gramStart"/>
      <w:r w:rsidRPr="00B81679">
        <w:rPr>
          <w:rFonts w:ascii="Times New Roman" w:hAnsi="Times New Roman" w:cs="Times New Roman"/>
          <w:sz w:val="24"/>
          <w:szCs w:val="24"/>
        </w:rPr>
        <w:t>Английский с удовольствием (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 xml:space="preserve">; рабочая тетрадь - М.З. 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 xml:space="preserve">, О.А Денисенко, Н.Н. 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 xml:space="preserve"> «Рабочая тетрадь к учебнику Английский с удовольствием/ 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 xml:space="preserve">; книга для учителя - М.З. 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 xml:space="preserve"> «Английский язык:</w:t>
      </w:r>
      <w:proofErr w:type="gramEnd"/>
      <w:r w:rsidRPr="00B81679">
        <w:rPr>
          <w:rFonts w:ascii="Times New Roman" w:hAnsi="Times New Roman" w:cs="Times New Roman"/>
          <w:sz w:val="24"/>
          <w:szCs w:val="24"/>
        </w:rPr>
        <w:t xml:space="preserve"> Книга для учителя к учебнику Английский с удовольствием/ 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81679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B81679">
        <w:rPr>
          <w:rFonts w:ascii="Times New Roman" w:hAnsi="Times New Roman" w:cs="Times New Roman"/>
          <w:sz w:val="24"/>
          <w:szCs w:val="24"/>
        </w:rPr>
        <w:t xml:space="preserve"> (CD MP3), интерактивные плакаты.</w:t>
      </w:r>
    </w:p>
    <w:sectPr w:rsidR="00365491" w:rsidRPr="00B81679" w:rsidSect="009639B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25"/>
    <w:rsid w:val="000C2125"/>
    <w:rsid w:val="00236D2D"/>
    <w:rsid w:val="00365491"/>
    <w:rsid w:val="009639B0"/>
    <w:rsid w:val="00B81679"/>
    <w:rsid w:val="00D652C6"/>
    <w:rsid w:val="00E54A79"/>
    <w:rsid w:val="00E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2019-01-26T07:26:00Z</cp:lastPrinted>
  <dcterms:created xsi:type="dcterms:W3CDTF">2019-01-28T04:32:00Z</dcterms:created>
  <dcterms:modified xsi:type="dcterms:W3CDTF">2019-01-28T04:37:00Z</dcterms:modified>
</cp:coreProperties>
</file>